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5F1F9" w14:textId="2AFFDE3B" w:rsidR="00245010" w:rsidRPr="00C50E0B" w:rsidRDefault="00C46FDA" w:rsidP="00406878">
      <w:pPr>
        <w:pBdr>
          <w:top w:val="single" w:sz="4" w:space="1" w:color="auto"/>
          <w:left w:val="single" w:sz="4" w:space="4" w:color="auto"/>
          <w:bottom w:val="single" w:sz="4" w:space="6" w:color="auto"/>
          <w:right w:val="single" w:sz="4" w:space="4" w:color="auto"/>
        </w:pBdr>
        <w:shd w:val="clear" w:color="auto" w:fill="734E9F"/>
        <w:spacing w:after="0" w:line="240" w:lineRule="auto"/>
        <w:jc w:val="center"/>
        <w:rPr>
          <w:rFonts w:ascii="Calibri" w:hAnsi="Calibri" w:cs="Calibri"/>
          <w:b/>
          <w:color w:val="FFFFFF"/>
          <w:sz w:val="28"/>
          <w:szCs w:val="28"/>
        </w:rPr>
      </w:pPr>
      <w:r>
        <w:rPr>
          <w:rFonts w:ascii="Calibri" w:hAnsi="Calibri" w:cs="Calibri"/>
          <w:b/>
          <w:color w:val="FFFFFF"/>
          <w:sz w:val="28"/>
          <w:szCs w:val="28"/>
        </w:rPr>
        <w:t>Education Support Officer</w:t>
      </w:r>
    </w:p>
    <w:p w14:paraId="3F525340" w14:textId="77777777" w:rsidR="00F53ECC" w:rsidRDefault="00F53ECC">
      <w:pPr>
        <w:rPr>
          <w:rFonts w:ascii="Calibri" w:hAnsi="Calibri" w:cs="Calibri"/>
          <w:sz w:val="24"/>
          <w:szCs w:val="24"/>
        </w:rPr>
      </w:pPr>
    </w:p>
    <w:p w14:paraId="74D00C7C" w14:textId="4A0A879E" w:rsidR="00C45564" w:rsidRPr="00F23974" w:rsidRDefault="00C45564" w:rsidP="00CD5639">
      <w:pPr>
        <w:pBdr>
          <w:top w:val="single" w:sz="4" w:space="1" w:color="auto"/>
          <w:left w:val="single" w:sz="4" w:space="4" w:color="auto"/>
          <w:bottom w:val="single" w:sz="4" w:space="6" w:color="auto"/>
          <w:right w:val="single" w:sz="4" w:space="4" w:color="auto"/>
        </w:pBdr>
        <w:shd w:val="clear" w:color="auto" w:fill="EEEDFD"/>
        <w:spacing w:after="0" w:line="240" w:lineRule="auto"/>
        <w:jc w:val="center"/>
        <w:rPr>
          <w:rFonts w:ascii="Calibri" w:hAnsi="Calibri" w:cs="Calibri"/>
          <w:b/>
          <w:sz w:val="28"/>
          <w:szCs w:val="28"/>
        </w:rPr>
      </w:pPr>
      <w:r w:rsidRPr="00F23974">
        <w:rPr>
          <w:rFonts w:ascii="Calibri" w:hAnsi="Calibri" w:cs="Calibri"/>
          <w:b/>
          <w:sz w:val="28"/>
          <w:szCs w:val="28"/>
        </w:rPr>
        <w:t>Position Details</w:t>
      </w:r>
    </w:p>
    <w:p w14:paraId="2CE9D3ED" w14:textId="6A358B48" w:rsidR="0021509E" w:rsidRPr="00C50E0B" w:rsidRDefault="0021509E">
      <w:pPr>
        <w:rPr>
          <w:rFonts w:ascii="Calibri" w:hAnsi="Calibri" w:cs="Calibri"/>
          <w:sz w:val="24"/>
          <w:szCs w:val="24"/>
        </w:rPr>
      </w:pPr>
    </w:p>
    <w:tbl>
      <w:tblPr>
        <w:tblStyle w:val="35"/>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5528"/>
      </w:tblGrid>
      <w:tr w:rsidR="00245010" w:rsidRPr="00C50E0B" w14:paraId="08969330" w14:textId="77777777" w:rsidTr="1DBE4C48">
        <w:trPr>
          <w:trHeight w:val="323"/>
        </w:trPr>
        <w:tc>
          <w:tcPr>
            <w:tcW w:w="3686" w:type="dxa"/>
            <w:tcBorders>
              <w:right w:val="single" w:sz="6" w:space="0" w:color="000000" w:themeColor="text1"/>
            </w:tcBorders>
          </w:tcPr>
          <w:p w14:paraId="286E443B" w14:textId="77777777" w:rsidR="00245010" w:rsidRPr="00C50E0B" w:rsidRDefault="00245010" w:rsidP="00846D0C">
            <w:pPr>
              <w:pStyle w:val="Normal0"/>
              <w:pBdr>
                <w:top w:val="nil"/>
                <w:left w:val="nil"/>
                <w:bottom w:val="nil"/>
                <w:right w:val="nil"/>
                <w:between w:val="nil"/>
              </w:pBdr>
              <w:spacing w:before="60" w:after="60"/>
              <w:ind w:left="105"/>
              <w:rPr>
                <w:b/>
                <w:color w:val="000000"/>
                <w:sz w:val="20"/>
                <w:szCs w:val="20"/>
              </w:rPr>
            </w:pPr>
            <w:r w:rsidRPr="00C50E0B">
              <w:rPr>
                <w:b/>
                <w:color w:val="000000"/>
                <w:sz w:val="20"/>
                <w:szCs w:val="20"/>
              </w:rPr>
              <w:t>Position title:</w:t>
            </w:r>
          </w:p>
        </w:tc>
        <w:tc>
          <w:tcPr>
            <w:tcW w:w="5528" w:type="dxa"/>
            <w:tcBorders>
              <w:left w:val="single" w:sz="6" w:space="0" w:color="000000" w:themeColor="text1"/>
            </w:tcBorders>
          </w:tcPr>
          <w:p w14:paraId="293C47AD" w14:textId="3D6A7BE9" w:rsidR="00245010" w:rsidRPr="00C50E0B" w:rsidRDefault="00C46FDA" w:rsidP="00846D0C">
            <w:pPr>
              <w:pStyle w:val="Normal0"/>
              <w:pBdr>
                <w:top w:val="nil"/>
                <w:left w:val="nil"/>
                <w:bottom w:val="nil"/>
                <w:right w:val="nil"/>
                <w:between w:val="nil"/>
              </w:pBdr>
              <w:spacing w:before="60" w:after="60"/>
              <w:ind w:left="107"/>
              <w:rPr>
                <w:color w:val="000000"/>
                <w:sz w:val="20"/>
                <w:szCs w:val="20"/>
              </w:rPr>
            </w:pPr>
            <w:r>
              <w:rPr>
                <w:sz w:val="20"/>
                <w:szCs w:val="20"/>
              </w:rPr>
              <w:t>Education Support Officer</w:t>
            </w:r>
          </w:p>
        </w:tc>
      </w:tr>
      <w:tr w:rsidR="00245010" w:rsidRPr="00C50E0B" w14:paraId="38F5D818" w14:textId="77777777" w:rsidTr="1DBE4C48">
        <w:trPr>
          <w:trHeight w:val="323"/>
        </w:trPr>
        <w:tc>
          <w:tcPr>
            <w:tcW w:w="3686" w:type="dxa"/>
            <w:tcBorders>
              <w:right w:val="single" w:sz="6" w:space="0" w:color="000000" w:themeColor="text1"/>
            </w:tcBorders>
          </w:tcPr>
          <w:p w14:paraId="13995C07" w14:textId="77777777" w:rsidR="00245010" w:rsidRPr="00C50E0B" w:rsidRDefault="00245010" w:rsidP="00846D0C">
            <w:pPr>
              <w:pStyle w:val="Normal0"/>
              <w:pBdr>
                <w:top w:val="nil"/>
                <w:left w:val="nil"/>
                <w:bottom w:val="nil"/>
                <w:right w:val="nil"/>
                <w:between w:val="nil"/>
              </w:pBdr>
              <w:spacing w:before="60" w:after="60"/>
              <w:ind w:left="105"/>
              <w:rPr>
                <w:b/>
                <w:color w:val="000000"/>
                <w:sz w:val="20"/>
                <w:szCs w:val="20"/>
              </w:rPr>
            </w:pPr>
            <w:r w:rsidRPr="00C50E0B">
              <w:rPr>
                <w:b/>
                <w:color w:val="000000"/>
                <w:sz w:val="20"/>
                <w:szCs w:val="20"/>
              </w:rPr>
              <w:t>Reports to (position title):</w:t>
            </w:r>
          </w:p>
        </w:tc>
        <w:tc>
          <w:tcPr>
            <w:tcW w:w="5528" w:type="dxa"/>
            <w:tcBorders>
              <w:left w:val="single" w:sz="6" w:space="0" w:color="000000" w:themeColor="text1"/>
            </w:tcBorders>
          </w:tcPr>
          <w:p w14:paraId="7D6C25DF" w14:textId="47CCA328" w:rsidR="00245010" w:rsidRPr="00C50E0B" w:rsidRDefault="00987165" w:rsidP="00846D0C">
            <w:pPr>
              <w:pStyle w:val="Normal0"/>
              <w:pBdr>
                <w:top w:val="nil"/>
                <w:left w:val="nil"/>
                <w:bottom w:val="nil"/>
                <w:right w:val="nil"/>
                <w:between w:val="nil"/>
              </w:pBdr>
              <w:spacing w:before="60" w:after="60"/>
              <w:ind w:left="107"/>
              <w:rPr>
                <w:color w:val="000000"/>
                <w:sz w:val="20"/>
                <w:szCs w:val="20"/>
              </w:rPr>
            </w:pPr>
            <w:r>
              <w:rPr>
                <w:sz w:val="20"/>
                <w:szCs w:val="20"/>
              </w:rPr>
              <w:t>Coordinator – Education Support and SSG</w:t>
            </w:r>
          </w:p>
        </w:tc>
      </w:tr>
      <w:tr w:rsidR="002F7958" w:rsidRPr="00C50E0B" w14:paraId="6FE2AC18" w14:textId="77777777" w:rsidTr="1DBE4C48">
        <w:trPr>
          <w:trHeight w:val="323"/>
        </w:trPr>
        <w:tc>
          <w:tcPr>
            <w:tcW w:w="3686" w:type="dxa"/>
            <w:tcBorders>
              <w:right w:val="single" w:sz="6" w:space="0" w:color="000000" w:themeColor="text1"/>
            </w:tcBorders>
          </w:tcPr>
          <w:p w14:paraId="1B3E9C05" w14:textId="4C44F6BF" w:rsidR="002F7958" w:rsidRPr="00C50E0B" w:rsidRDefault="002F7958" w:rsidP="00846D0C">
            <w:pPr>
              <w:pStyle w:val="Normal0"/>
              <w:pBdr>
                <w:top w:val="nil"/>
                <w:left w:val="nil"/>
                <w:bottom w:val="nil"/>
                <w:right w:val="nil"/>
                <w:between w:val="nil"/>
              </w:pBdr>
              <w:spacing w:before="60" w:after="60"/>
              <w:ind w:left="105"/>
              <w:rPr>
                <w:b/>
                <w:color w:val="000000"/>
                <w:sz w:val="20"/>
                <w:szCs w:val="20"/>
              </w:rPr>
            </w:pPr>
            <w:r w:rsidRPr="00C50E0B">
              <w:rPr>
                <w:b/>
                <w:color w:val="000000"/>
                <w:sz w:val="20"/>
                <w:szCs w:val="20"/>
              </w:rPr>
              <w:t>Direct reports:</w:t>
            </w:r>
          </w:p>
        </w:tc>
        <w:tc>
          <w:tcPr>
            <w:tcW w:w="5528" w:type="dxa"/>
            <w:tcBorders>
              <w:left w:val="single" w:sz="6" w:space="0" w:color="000000" w:themeColor="text1"/>
            </w:tcBorders>
          </w:tcPr>
          <w:p w14:paraId="4BF422AA" w14:textId="0BA8A2FD" w:rsidR="002F7958" w:rsidRPr="00C50E0B" w:rsidRDefault="00C46FDA" w:rsidP="00846D0C">
            <w:pPr>
              <w:pStyle w:val="Normal0"/>
              <w:pBdr>
                <w:top w:val="nil"/>
                <w:left w:val="nil"/>
                <w:bottom w:val="nil"/>
                <w:right w:val="nil"/>
                <w:between w:val="nil"/>
              </w:pBdr>
              <w:spacing w:before="60" w:after="60"/>
              <w:ind w:left="107"/>
              <w:rPr>
                <w:sz w:val="20"/>
                <w:szCs w:val="20"/>
              </w:rPr>
            </w:pPr>
            <w:r>
              <w:rPr>
                <w:sz w:val="20"/>
                <w:szCs w:val="20"/>
              </w:rPr>
              <w:t>No</w:t>
            </w:r>
          </w:p>
        </w:tc>
      </w:tr>
      <w:tr w:rsidR="00245010" w:rsidRPr="00C50E0B" w14:paraId="66F54585" w14:textId="77777777" w:rsidTr="1DBE4C48">
        <w:trPr>
          <w:trHeight w:val="323"/>
        </w:trPr>
        <w:tc>
          <w:tcPr>
            <w:tcW w:w="3686" w:type="dxa"/>
            <w:tcBorders>
              <w:right w:val="single" w:sz="6" w:space="0" w:color="000000" w:themeColor="text1"/>
            </w:tcBorders>
          </w:tcPr>
          <w:p w14:paraId="4A6FE2C4" w14:textId="77777777" w:rsidR="00245010" w:rsidRPr="00C50E0B" w:rsidRDefault="00245010" w:rsidP="00846D0C">
            <w:pPr>
              <w:pStyle w:val="Normal0"/>
              <w:pBdr>
                <w:top w:val="nil"/>
                <w:left w:val="nil"/>
                <w:bottom w:val="nil"/>
                <w:right w:val="nil"/>
                <w:between w:val="nil"/>
              </w:pBdr>
              <w:spacing w:before="60" w:after="60"/>
              <w:ind w:left="105"/>
              <w:rPr>
                <w:b/>
                <w:color w:val="000000"/>
                <w:sz w:val="20"/>
                <w:szCs w:val="20"/>
              </w:rPr>
            </w:pPr>
            <w:r w:rsidRPr="00C50E0B">
              <w:rPr>
                <w:b/>
                <w:color w:val="000000"/>
                <w:sz w:val="20"/>
                <w:szCs w:val="20"/>
              </w:rPr>
              <w:t>Organisation:</w:t>
            </w:r>
          </w:p>
        </w:tc>
        <w:tc>
          <w:tcPr>
            <w:tcW w:w="5528" w:type="dxa"/>
            <w:tcBorders>
              <w:left w:val="single" w:sz="6" w:space="0" w:color="000000" w:themeColor="text1"/>
            </w:tcBorders>
          </w:tcPr>
          <w:p w14:paraId="415B4F12" w14:textId="10745180" w:rsidR="00B2276B" w:rsidRPr="00435442" w:rsidRDefault="00AE0997" w:rsidP="00435442">
            <w:pPr>
              <w:pStyle w:val="Normal0"/>
              <w:pBdr>
                <w:top w:val="nil"/>
                <w:left w:val="nil"/>
                <w:bottom w:val="nil"/>
                <w:right w:val="nil"/>
                <w:between w:val="nil"/>
              </w:pBdr>
              <w:spacing w:before="60" w:after="60"/>
              <w:ind w:left="107"/>
              <w:rPr>
                <w:color w:val="000000"/>
                <w:sz w:val="20"/>
                <w:szCs w:val="20"/>
              </w:rPr>
            </w:pPr>
            <w:bookmarkStart w:id="0" w:name="_Hlk191825520"/>
            <w:r w:rsidRPr="008E0983">
              <w:rPr>
                <w:rStyle w:val="Strong"/>
                <w:b w:val="0"/>
                <w:bCs w:val="0"/>
                <w:color w:val="000000"/>
                <w:sz w:val="20"/>
                <w:szCs w:val="20"/>
              </w:rPr>
              <w:t xml:space="preserve">Saints </w:t>
            </w:r>
            <w:bookmarkEnd w:id="0"/>
            <w:r w:rsidR="009E1428">
              <w:rPr>
                <w:rStyle w:val="Strong"/>
                <w:b w:val="0"/>
                <w:bCs w:val="0"/>
                <w:color w:val="000000"/>
                <w:sz w:val="20"/>
                <w:szCs w:val="20"/>
              </w:rPr>
              <w:t>College</w:t>
            </w:r>
            <w:r w:rsidR="00C46FDA">
              <w:rPr>
                <w:rStyle w:val="Strong"/>
                <w:b w:val="0"/>
                <w:bCs w:val="0"/>
                <w:color w:val="000000"/>
                <w:sz w:val="20"/>
                <w:szCs w:val="20"/>
              </w:rPr>
              <w:t xml:space="preserve">, </w:t>
            </w:r>
            <w:r w:rsidR="00C72077">
              <w:rPr>
                <w:rStyle w:val="Strong"/>
                <w:b w:val="0"/>
                <w:bCs w:val="0"/>
                <w:color w:val="000000"/>
                <w:sz w:val="20"/>
                <w:szCs w:val="20"/>
              </w:rPr>
              <w:t>Fitzroy North</w:t>
            </w:r>
          </w:p>
        </w:tc>
      </w:tr>
      <w:tr w:rsidR="00245010" w:rsidRPr="00C50E0B" w14:paraId="49DFF11F" w14:textId="77777777" w:rsidTr="1DBE4C48">
        <w:trPr>
          <w:trHeight w:val="323"/>
        </w:trPr>
        <w:tc>
          <w:tcPr>
            <w:tcW w:w="3686" w:type="dxa"/>
            <w:tcBorders>
              <w:right w:val="single" w:sz="6" w:space="0" w:color="000000" w:themeColor="text1"/>
            </w:tcBorders>
          </w:tcPr>
          <w:p w14:paraId="6A78F34E" w14:textId="77777777" w:rsidR="00245010" w:rsidRPr="00C50E0B" w:rsidRDefault="00245010" w:rsidP="00846D0C">
            <w:pPr>
              <w:pStyle w:val="Normal0"/>
              <w:pBdr>
                <w:top w:val="nil"/>
                <w:left w:val="nil"/>
                <w:bottom w:val="nil"/>
                <w:right w:val="nil"/>
                <w:between w:val="nil"/>
              </w:pBdr>
              <w:spacing w:before="60" w:after="60"/>
              <w:ind w:left="105"/>
              <w:rPr>
                <w:b/>
                <w:color w:val="000000"/>
                <w:sz w:val="20"/>
                <w:szCs w:val="20"/>
              </w:rPr>
            </w:pPr>
            <w:r w:rsidRPr="00C50E0B">
              <w:rPr>
                <w:b/>
                <w:color w:val="000000"/>
                <w:sz w:val="20"/>
                <w:szCs w:val="20"/>
              </w:rPr>
              <w:t>Contract tenure:</w:t>
            </w:r>
          </w:p>
        </w:tc>
        <w:tc>
          <w:tcPr>
            <w:tcW w:w="5528" w:type="dxa"/>
            <w:tcBorders>
              <w:left w:val="single" w:sz="6" w:space="0" w:color="000000" w:themeColor="text1"/>
            </w:tcBorders>
          </w:tcPr>
          <w:p w14:paraId="3D1AD812" w14:textId="7F4FF091" w:rsidR="00CA30EC" w:rsidRPr="00C46FDA" w:rsidRDefault="00245010" w:rsidP="00C46FDA">
            <w:pPr>
              <w:pStyle w:val="Normal0"/>
              <w:pBdr>
                <w:top w:val="nil"/>
                <w:left w:val="nil"/>
                <w:bottom w:val="nil"/>
                <w:right w:val="nil"/>
                <w:between w:val="nil"/>
              </w:pBdr>
              <w:spacing w:before="60" w:after="60"/>
              <w:ind w:left="107"/>
              <w:rPr>
                <w:color w:val="000000" w:themeColor="text1"/>
                <w:sz w:val="20"/>
                <w:szCs w:val="20"/>
              </w:rPr>
            </w:pPr>
            <w:r w:rsidRPr="00C50E0B">
              <w:rPr>
                <w:color w:val="000000" w:themeColor="text1"/>
                <w:sz w:val="20"/>
                <w:szCs w:val="20"/>
              </w:rPr>
              <w:t>Ongoing</w:t>
            </w:r>
          </w:p>
        </w:tc>
      </w:tr>
      <w:tr w:rsidR="00245010" w:rsidRPr="00C50E0B" w14:paraId="234F9563" w14:textId="77777777" w:rsidTr="1DBE4C48">
        <w:trPr>
          <w:trHeight w:val="323"/>
        </w:trPr>
        <w:tc>
          <w:tcPr>
            <w:tcW w:w="3686" w:type="dxa"/>
            <w:tcBorders>
              <w:right w:val="single" w:sz="6" w:space="0" w:color="000000" w:themeColor="text1"/>
            </w:tcBorders>
          </w:tcPr>
          <w:p w14:paraId="2F321026" w14:textId="77777777" w:rsidR="00245010" w:rsidRPr="00C50E0B" w:rsidRDefault="00245010" w:rsidP="00846D0C">
            <w:pPr>
              <w:pStyle w:val="Normal0"/>
              <w:pBdr>
                <w:top w:val="nil"/>
                <w:left w:val="nil"/>
                <w:bottom w:val="nil"/>
                <w:right w:val="nil"/>
                <w:between w:val="nil"/>
              </w:pBdr>
              <w:spacing w:before="60" w:after="60"/>
              <w:ind w:left="105"/>
              <w:rPr>
                <w:b/>
                <w:color w:val="000000"/>
                <w:sz w:val="20"/>
                <w:szCs w:val="20"/>
              </w:rPr>
            </w:pPr>
            <w:r w:rsidRPr="00C50E0B">
              <w:rPr>
                <w:b/>
                <w:color w:val="000000"/>
                <w:sz w:val="20"/>
                <w:szCs w:val="20"/>
              </w:rPr>
              <w:t>FTE:</w:t>
            </w:r>
          </w:p>
        </w:tc>
        <w:tc>
          <w:tcPr>
            <w:tcW w:w="5528" w:type="dxa"/>
            <w:tcBorders>
              <w:left w:val="single" w:sz="6" w:space="0" w:color="000000" w:themeColor="text1"/>
            </w:tcBorders>
          </w:tcPr>
          <w:p w14:paraId="2EA24C23" w14:textId="0E67EFC7" w:rsidR="0021509E" w:rsidRPr="00C46FDA" w:rsidRDefault="00245010" w:rsidP="00C46FDA">
            <w:pPr>
              <w:pStyle w:val="Normal0"/>
              <w:pBdr>
                <w:top w:val="nil"/>
                <w:left w:val="nil"/>
                <w:bottom w:val="nil"/>
                <w:right w:val="nil"/>
                <w:between w:val="nil"/>
              </w:pBdr>
              <w:spacing w:before="60" w:after="60"/>
              <w:ind w:left="107"/>
              <w:rPr>
                <w:color w:val="000000" w:themeColor="text1"/>
                <w:sz w:val="20"/>
                <w:szCs w:val="20"/>
              </w:rPr>
            </w:pPr>
            <w:r w:rsidRPr="00C50E0B">
              <w:rPr>
                <w:color w:val="000000" w:themeColor="text1"/>
                <w:sz w:val="20"/>
                <w:szCs w:val="20"/>
              </w:rPr>
              <w:t>Full time (1.0</w:t>
            </w:r>
            <w:r w:rsidR="0021509E" w:rsidRPr="00C50E0B">
              <w:rPr>
                <w:color w:val="000000" w:themeColor="text1"/>
                <w:sz w:val="20"/>
                <w:szCs w:val="20"/>
              </w:rPr>
              <w:t xml:space="preserve"> </w:t>
            </w:r>
            <w:r w:rsidRPr="00C50E0B">
              <w:rPr>
                <w:color w:val="000000" w:themeColor="text1"/>
                <w:sz w:val="20"/>
                <w:szCs w:val="20"/>
              </w:rPr>
              <w:t>FTE)</w:t>
            </w:r>
          </w:p>
        </w:tc>
      </w:tr>
      <w:tr w:rsidR="00245010" w:rsidRPr="00C50E0B" w14:paraId="696DDF20" w14:textId="77777777" w:rsidTr="1DBE4C48">
        <w:trPr>
          <w:trHeight w:val="482"/>
        </w:trPr>
        <w:tc>
          <w:tcPr>
            <w:tcW w:w="3686" w:type="dxa"/>
            <w:tcBorders>
              <w:right w:val="single" w:sz="6" w:space="0" w:color="000000" w:themeColor="text1"/>
            </w:tcBorders>
          </w:tcPr>
          <w:p w14:paraId="3F22B30F" w14:textId="77777777" w:rsidR="00245010" w:rsidRPr="00C50E0B" w:rsidRDefault="00245010" w:rsidP="00846D0C">
            <w:pPr>
              <w:pStyle w:val="Normal0"/>
              <w:pBdr>
                <w:top w:val="nil"/>
                <w:left w:val="nil"/>
                <w:bottom w:val="nil"/>
                <w:right w:val="nil"/>
                <w:between w:val="nil"/>
              </w:pBdr>
              <w:spacing w:before="60" w:after="60"/>
              <w:ind w:left="105"/>
              <w:rPr>
                <w:b/>
                <w:color w:val="000000"/>
                <w:sz w:val="20"/>
                <w:szCs w:val="20"/>
              </w:rPr>
            </w:pPr>
            <w:r w:rsidRPr="00C50E0B">
              <w:rPr>
                <w:b/>
                <w:color w:val="000000"/>
                <w:sz w:val="20"/>
                <w:szCs w:val="20"/>
              </w:rPr>
              <w:t>Expected level of contact with Children:</w:t>
            </w:r>
          </w:p>
          <w:p w14:paraId="313C13DA" w14:textId="77777777" w:rsidR="00245010" w:rsidRPr="00C50E0B" w:rsidRDefault="00245010" w:rsidP="00846D0C">
            <w:pPr>
              <w:pStyle w:val="Normal0"/>
              <w:pBdr>
                <w:top w:val="nil"/>
                <w:left w:val="nil"/>
                <w:bottom w:val="nil"/>
                <w:right w:val="nil"/>
                <w:between w:val="nil"/>
              </w:pBdr>
              <w:spacing w:before="60" w:after="60"/>
              <w:ind w:left="105"/>
              <w:rPr>
                <w:i/>
                <w:color w:val="000000"/>
                <w:sz w:val="20"/>
                <w:szCs w:val="20"/>
              </w:rPr>
            </w:pPr>
            <w:r w:rsidRPr="00C50E0B">
              <w:rPr>
                <w:i/>
                <w:color w:val="000000"/>
                <w:sz w:val="20"/>
                <w:szCs w:val="20"/>
              </w:rPr>
              <w:t>(In accordance with Child Safeguarding Standards Framework)</w:t>
            </w:r>
          </w:p>
        </w:tc>
        <w:tc>
          <w:tcPr>
            <w:tcW w:w="5528" w:type="dxa"/>
            <w:tcBorders>
              <w:left w:val="single" w:sz="6" w:space="0" w:color="000000" w:themeColor="text1"/>
            </w:tcBorders>
          </w:tcPr>
          <w:p w14:paraId="68D25E05" w14:textId="28B56938" w:rsidR="0021509E" w:rsidRPr="00C50E0B" w:rsidRDefault="00245010" w:rsidP="00C46FDA">
            <w:pPr>
              <w:pStyle w:val="Normal0"/>
              <w:pBdr>
                <w:top w:val="nil"/>
                <w:left w:val="nil"/>
                <w:bottom w:val="nil"/>
                <w:right w:val="nil"/>
                <w:between w:val="nil"/>
              </w:pBdr>
              <w:spacing w:before="60" w:after="60"/>
              <w:ind w:left="107"/>
              <w:rPr>
                <w:color w:val="000000"/>
                <w:sz w:val="20"/>
                <w:szCs w:val="20"/>
              </w:rPr>
            </w:pPr>
            <w:r w:rsidRPr="00C50E0B">
              <w:rPr>
                <w:color w:val="000000"/>
                <w:sz w:val="20"/>
                <w:szCs w:val="20"/>
              </w:rPr>
              <w:t>Direct Contact</w:t>
            </w:r>
          </w:p>
        </w:tc>
      </w:tr>
      <w:tr w:rsidR="00245010" w:rsidRPr="00C50E0B" w14:paraId="63B8CF0B" w14:textId="77777777" w:rsidTr="1DBE4C48">
        <w:trPr>
          <w:trHeight w:val="325"/>
        </w:trPr>
        <w:tc>
          <w:tcPr>
            <w:tcW w:w="3686" w:type="dxa"/>
            <w:tcBorders>
              <w:right w:val="single" w:sz="6" w:space="0" w:color="000000" w:themeColor="text1"/>
            </w:tcBorders>
          </w:tcPr>
          <w:p w14:paraId="3715AB63" w14:textId="77777777" w:rsidR="00245010" w:rsidRPr="00C50E0B" w:rsidRDefault="00245010" w:rsidP="00846D0C">
            <w:pPr>
              <w:pStyle w:val="Normal0"/>
              <w:pBdr>
                <w:top w:val="nil"/>
                <w:left w:val="nil"/>
                <w:bottom w:val="nil"/>
                <w:right w:val="nil"/>
                <w:between w:val="nil"/>
              </w:pBdr>
              <w:spacing w:before="60" w:after="60"/>
              <w:ind w:left="105"/>
              <w:rPr>
                <w:b/>
                <w:color w:val="000000"/>
                <w:sz w:val="20"/>
                <w:szCs w:val="20"/>
              </w:rPr>
            </w:pPr>
            <w:r w:rsidRPr="00C50E0B">
              <w:rPr>
                <w:b/>
                <w:color w:val="000000"/>
                <w:sz w:val="20"/>
                <w:szCs w:val="20"/>
              </w:rPr>
              <w:t>Location:</w:t>
            </w:r>
          </w:p>
        </w:tc>
        <w:tc>
          <w:tcPr>
            <w:tcW w:w="5528" w:type="dxa"/>
            <w:tcBorders>
              <w:left w:val="single" w:sz="6" w:space="0" w:color="000000" w:themeColor="text1"/>
            </w:tcBorders>
          </w:tcPr>
          <w:p w14:paraId="555CC9DC" w14:textId="7813204C" w:rsidR="00B77101" w:rsidRPr="00846D0C" w:rsidRDefault="00C72077" w:rsidP="1DBE4C48">
            <w:pPr>
              <w:pStyle w:val="Normal0"/>
              <w:pBdr>
                <w:top w:val="nil"/>
                <w:left w:val="nil"/>
                <w:bottom w:val="nil"/>
                <w:right w:val="nil"/>
                <w:between w:val="nil"/>
              </w:pBdr>
              <w:spacing w:before="60" w:after="60"/>
              <w:ind w:left="107"/>
              <w:rPr>
                <w:color w:val="000000" w:themeColor="text1"/>
                <w:sz w:val="20"/>
                <w:szCs w:val="20"/>
              </w:rPr>
            </w:pPr>
            <w:r>
              <w:rPr>
                <w:color w:val="000000" w:themeColor="text1"/>
                <w:sz w:val="20"/>
                <w:szCs w:val="20"/>
              </w:rPr>
              <w:t>Fitzroy North</w:t>
            </w:r>
            <w:r w:rsidR="00C46FDA">
              <w:rPr>
                <w:color w:val="000000" w:themeColor="text1"/>
                <w:sz w:val="20"/>
                <w:szCs w:val="20"/>
              </w:rPr>
              <w:t xml:space="preserve"> VIC</w:t>
            </w:r>
          </w:p>
        </w:tc>
      </w:tr>
      <w:tr w:rsidR="00245010" w:rsidRPr="00C50E0B" w14:paraId="03968087" w14:textId="77777777" w:rsidTr="1DBE4C48">
        <w:trPr>
          <w:trHeight w:val="323"/>
        </w:trPr>
        <w:tc>
          <w:tcPr>
            <w:tcW w:w="3686" w:type="dxa"/>
            <w:tcBorders>
              <w:right w:val="single" w:sz="6" w:space="0" w:color="000000" w:themeColor="text1"/>
            </w:tcBorders>
          </w:tcPr>
          <w:p w14:paraId="43EBB5D5" w14:textId="77777777" w:rsidR="00245010" w:rsidRPr="00C50E0B" w:rsidRDefault="00245010" w:rsidP="00846D0C">
            <w:pPr>
              <w:pStyle w:val="Normal0"/>
              <w:pBdr>
                <w:top w:val="nil"/>
                <w:left w:val="nil"/>
                <w:bottom w:val="nil"/>
                <w:right w:val="nil"/>
                <w:between w:val="nil"/>
              </w:pBdr>
              <w:spacing w:before="60" w:after="60"/>
              <w:ind w:left="105"/>
              <w:rPr>
                <w:b/>
                <w:color w:val="000000"/>
                <w:sz w:val="20"/>
                <w:szCs w:val="20"/>
              </w:rPr>
            </w:pPr>
            <w:r w:rsidRPr="00C50E0B">
              <w:rPr>
                <w:b/>
                <w:color w:val="000000"/>
                <w:sz w:val="20"/>
                <w:szCs w:val="20"/>
              </w:rPr>
              <w:t>Approved:</w:t>
            </w:r>
          </w:p>
        </w:tc>
        <w:tc>
          <w:tcPr>
            <w:tcW w:w="5528" w:type="dxa"/>
            <w:tcBorders>
              <w:left w:val="single" w:sz="6" w:space="0" w:color="000000" w:themeColor="text1"/>
            </w:tcBorders>
          </w:tcPr>
          <w:p w14:paraId="44AB883E" w14:textId="1CCDCC5D" w:rsidR="00245010" w:rsidRPr="00C50E0B" w:rsidRDefault="00435442" w:rsidP="00846D0C">
            <w:pPr>
              <w:pStyle w:val="Normal0"/>
              <w:pBdr>
                <w:top w:val="nil"/>
                <w:left w:val="nil"/>
                <w:bottom w:val="nil"/>
                <w:right w:val="nil"/>
                <w:between w:val="nil"/>
              </w:pBdr>
              <w:spacing w:before="60" w:after="60"/>
              <w:ind w:left="107"/>
              <w:rPr>
                <w:color w:val="000000"/>
                <w:sz w:val="20"/>
                <w:szCs w:val="20"/>
              </w:rPr>
            </w:pPr>
            <w:r>
              <w:rPr>
                <w:color w:val="000000" w:themeColor="text1"/>
                <w:sz w:val="20"/>
                <w:szCs w:val="20"/>
              </w:rPr>
              <w:t>Ma</w:t>
            </w:r>
            <w:r w:rsidR="00C46FDA">
              <w:rPr>
                <w:color w:val="000000" w:themeColor="text1"/>
                <w:sz w:val="20"/>
                <w:szCs w:val="20"/>
              </w:rPr>
              <w:t>y</w:t>
            </w:r>
            <w:r>
              <w:rPr>
                <w:color w:val="000000" w:themeColor="text1"/>
                <w:sz w:val="20"/>
                <w:szCs w:val="20"/>
              </w:rPr>
              <w:t xml:space="preserve"> 2025</w:t>
            </w:r>
          </w:p>
        </w:tc>
      </w:tr>
    </w:tbl>
    <w:p w14:paraId="3FAA116C" w14:textId="7466D46D" w:rsidR="00C63489" w:rsidRPr="00435442" w:rsidRDefault="0021509E" w:rsidP="00435442">
      <w:pPr>
        <w:spacing w:before="120" w:after="120"/>
        <w:jc w:val="both"/>
        <w:rPr>
          <w:rFonts w:ascii="Calibri" w:hAnsi="Calibri" w:cs="Calibri"/>
          <w:b/>
          <w:sz w:val="20"/>
          <w:szCs w:val="20"/>
        </w:rPr>
      </w:pPr>
      <w:r w:rsidRPr="00C50E0B">
        <w:rPr>
          <w:rFonts w:ascii="Calibri" w:hAnsi="Calibri" w:cs="Calibri"/>
          <w:b/>
          <w:sz w:val="20"/>
          <w:szCs w:val="20"/>
        </w:rPr>
        <w:t>Aboriginal and Torres Strait Islander people, people from culturally and linguistically diverse (CALD) backgrounds and people with disabilities are encouraged to apply</w:t>
      </w:r>
    </w:p>
    <w:p w14:paraId="586DB834" w14:textId="77777777" w:rsidR="00C63489" w:rsidRPr="00C50E0B" w:rsidRDefault="00C63489">
      <w:pPr>
        <w:rPr>
          <w:rFonts w:ascii="Calibri" w:hAnsi="Calibri" w:cs="Calibri"/>
          <w:sz w:val="24"/>
          <w:szCs w:val="24"/>
        </w:rPr>
      </w:pPr>
    </w:p>
    <w:p w14:paraId="1C3CB0E2" w14:textId="72B9B406" w:rsidR="00CD5639" w:rsidRPr="00F23974" w:rsidRDefault="00CD5639" w:rsidP="00CD5639">
      <w:pPr>
        <w:pBdr>
          <w:top w:val="single" w:sz="4" w:space="1" w:color="auto"/>
          <w:left w:val="single" w:sz="4" w:space="4" w:color="auto"/>
          <w:bottom w:val="single" w:sz="4" w:space="6" w:color="auto"/>
          <w:right w:val="single" w:sz="4" w:space="4" w:color="auto"/>
        </w:pBdr>
        <w:shd w:val="clear" w:color="auto" w:fill="EEEDFD"/>
        <w:spacing w:after="0" w:line="240" w:lineRule="auto"/>
        <w:jc w:val="center"/>
        <w:rPr>
          <w:rFonts w:ascii="Calibri" w:hAnsi="Calibri" w:cs="Calibri"/>
          <w:b/>
          <w:sz w:val="28"/>
          <w:szCs w:val="28"/>
        </w:rPr>
      </w:pPr>
      <w:r w:rsidRPr="00F23974">
        <w:rPr>
          <w:rFonts w:ascii="Calibri" w:hAnsi="Calibri" w:cs="Calibri"/>
          <w:b/>
          <w:sz w:val="28"/>
          <w:szCs w:val="28"/>
        </w:rPr>
        <w:t>About Us</w:t>
      </w:r>
    </w:p>
    <w:p w14:paraId="02521676" w14:textId="77777777" w:rsidR="00435442" w:rsidRDefault="00435442" w:rsidP="00194E1C">
      <w:pPr>
        <w:rPr>
          <w:rFonts w:ascii="Calibri" w:hAnsi="Calibri" w:cs="Calibri"/>
          <w:i/>
          <w:iCs/>
          <w:sz w:val="24"/>
          <w:szCs w:val="24"/>
        </w:rPr>
      </w:pPr>
    </w:p>
    <w:p w14:paraId="261C56E9" w14:textId="1324B575" w:rsidR="00194E1C" w:rsidRPr="00DC62E8" w:rsidRDefault="00194E1C" w:rsidP="00194E1C">
      <w:pPr>
        <w:rPr>
          <w:rFonts w:ascii="Calibri" w:hAnsi="Calibri" w:cs="Calibri"/>
          <w:b/>
          <w:bCs/>
          <w:sz w:val="20"/>
          <w:szCs w:val="20"/>
        </w:rPr>
      </w:pPr>
      <w:r w:rsidRPr="00DC62E8">
        <w:rPr>
          <w:rFonts w:ascii="Calibri" w:hAnsi="Calibri" w:cs="Calibri"/>
          <w:b/>
          <w:bCs/>
          <w:sz w:val="20"/>
          <w:szCs w:val="20"/>
        </w:rPr>
        <w:t>Our Organisation</w:t>
      </w:r>
    </w:p>
    <w:p w14:paraId="283F0003" w14:textId="50894FCF" w:rsidR="00194E1C" w:rsidRPr="00DC62E8" w:rsidRDefault="00A24203" w:rsidP="00194E1C">
      <w:pPr>
        <w:rPr>
          <w:rFonts w:ascii="Calibri" w:hAnsi="Calibri" w:cs="Calibri"/>
          <w:sz w:val="20"/>
          <w:szCs w:val="20"/>
        </w:rPr>
      </w:pPr>
      <w:r w:rsidRPr="00DC62E8">
        <w:rPr>
          <w:rFonts w:ascii="Calibri" w:hAnsi="Calibri" w:cs="Calibri"/>
          <w:sz w:val="20"/>
          <w:szCs w:val="20"/>
        </w:rPr>
        <w:t xml:space="preserve">Saints College </w:t>
      </w:r>
      <w:r w:rsidR="00194E1C" w:rsidRPr="00DC62E8">
        <w:rPr>
          <w:rFonts w:ascii="Calibri" w:hAnsi="Calibri" w:cs="Calibri"/>
          <w:sz w:val="20"/>
          <w:szCs w:val="20"/>
        </w:rPr>
        <w:t>provide</w:t>
      </w:r>
      <w:r w:rsidRPr="00DC62E8">
        <w:rPr>
          <w:rFonts w:ascii="Calibri" w:hAnsi="Calibri" w:cs="Calibri"/>
          <w:sz w:val="20"/>
          <w:szCs w:val="20"/>
        </w:rPr>
        <w:t>s</w:t>
      </w:r>
      <w:r w:rsidR="00194E1C" w:rsidRPr="00DC62E8">
        <w:rPr>
          <w:rFonts w:ascii="Calibri" w:hAnsi="Calibri" w:cs="Calibri"/>
          <w:sz w:val="20"/>
          <w:szCs w:val="20"/>
        </w:rPr>
        <w:t xml:space="preserve"> a safe, inclusive, and flexible learning environment for young people who have become disengaged from mainstream education. Our </w:t>
      </w:r>
      <w:r w:rsidR="00D92AD4" w:rsidRPr="00DC62E8">
        <w:rPr>
          <w:rFonts w:ascii="Calibri" w:hAnsi="Calibri" w:cs="Calibri"/>
          <w:sz w:val="20"/>
          <w:szCs w:val="20"/>
        </w:rPr>
        <w:t>team</w:t>
      </w:r>
      <w:r w:rsidR="00194E1C" w:rsidRPr="00DC62E8">
        <w:rPr>
          <w:rFonts w:ascii="Calibri" w:hAnsi="Calibri" w:cs="Calibri"/>
          <w:sz w:val="20"/>
          <w:szCs w:val="20"/>
        </w:rPr>
        <w:t xml:space="preserve"> is committed to supporting young people in re-engaging with learning through </w:t>
      </w:r>
      <w:r w:rsidR="00C30738" w:rsidRPr="00DC62E8">
        <w:rPr>
          <w:rFonts w:ascii="Calibri" w:hAnsi="Calibri" w:cs="Calibri"/>
          <w:sz w:val="20"/>
          <w:szCs w:val="20"/>
        </w:rPr>
        <w:t xml:space="preserve">a </w:t>
      </w:r>
      <w:r w:rsidR="00194E1C" w:rsidRPr="00DC62E8">
        <w:rPr>
          <w:rFonts w:ascii="Calibri" w:hAnsi="Calibri" w:cs="Calibri"/>
          <w:sz w:val="20"/>
          <w:szCs w:val="20"/>
        </w:rPr>
        <w:t>personalised and trauma-informed approach that meet</w:t>
      </w:r>
      <w:r w:rsidR="00C30738" w:rsidRPr="00DC62E8">
        <w:rPr>
          <w:rFonts w:ascii="Calibri" w:hAnsi="Calibri" w:cs="Calibri"/>
          <w:sz w:val="20"/>
          <w:szCs w:val="20"/>
        </w:rPr>
        <w:t>s</w:t>
      </w:r>
      <w:r w:rsidR="00194E1C" w:rsidRPr="00DC62E8">
        <w:rPr>
          <w:rFonts w:ascii="Calibri" w:hAnsi="Calibri" w:cs="Calibri"/>
          <w:sz w:val="20"/>
          <w:szCs w:val="20"/>
        </w:rPr>
        <w:t xml:space="preserve"> their individual needs.</w:t>
      </w:r>
    </w:p>
    <w:p w14:paraId="13F044FD" w14:textId="77777777" w:rsidR="00194E1C" w:rsidRPr="00DC62E8" w:rsidRDefault="00194E1C" w:rsidP="00194E1C">
      <w:pPr>
        <w:rPr>
          <w:rFonts w:ascii="Calibri" w:hAnsi="Calibri" w:cs="Calibri"/>
          <w:sz w:val="20"/>
          <w:szCs w:val="20"/>
        </w:rPr>
      </w:pPr>
      <w:r w:rsidRPr="00DC62E8">
        <w:rPr>
          <w:rFonts w:ascii="Calibri" w:hAnsi="Calibri" w:cs="Calibri"/>
          <w:sz w:val="20"/>
          <w:szCs w:val="20"/>
        </w:rPr>
        <w:t>We prioritise building honest and authentic relationships with young people, their families, and communities, fostering a culture that values, supports, and celebrates the dignity and uniqueness of each person.</w:t>
      </w:r>
    </w:p>
    <w:p w14:paraId="039365D8" w14:textId="02AB38EE" w:rsidR="00194E1C" w:rsidRPr="00DC62E8" w:rsidRDefault="00194E1C" w:rsidP="00194E1C">
      <w:pPr>
        <w:rPr>
          <w:rFonts w:ascii="Calibri" w:hAnsi="Calibri" w:cs="Calibri"/>
          <w:sz w:val="20"/>
          <w:szCs w:val="20"/>
        </w:rPr>
      </w:pPr>
      <w:r w:rsidRPr="00DC62E8">
        <w:rPr>
          <w:rFonts w:ascii="Calibri" w:hAnsi="Calibri" w:cs="Calibri"/>
          <w:sz w:val="20"/>
          <w:szCs w:val="20"/>
        </w:rPr>
        <w:t xml:space="preserve">Guided by the vision of Edmund Rice and the transformative power of education, </w:t>
      </w:r>
      <w:r w:rsidR="00D92AD4" w:rsidRPr="00DC62E8">
        <w:rPr>
          <w:rFonts w:ascii="Calibri" w:hAnsi="Calibri" w:cs="Calibri"/>
          <w:sz w:val="20"/>
          <w:szCs w:val="20"/>
        </w:rPr>
        <w:t>we</w:t>
      </w:r>
      <w:r w:rsidRPr="00DC62E8">
        <w:rPr>
          <w:rFonts w:ascii="Calibri" w:hAnsi="Calibri" w:cs="Calibri"/>
          <w:sz w:val="20"/>
          <w:szCs w:val="20"/>
        </w:rPr>
        <w:t xml:space="preserve"> empower young people to achieve personal growth, academic success, and social connection, enabling them to build positive futures.</w:t>
      </w:r>
    </w:p>
    <w:p w14:paraId="48B6D155" w14:textId="77777777" w:rsidR="00194E1C" w:rsidRPr="00DC62E8" w:rsidRDefault="00194E1C" w:rsidP="00194E1C">
      <w:pPr>
        <w:rPr>
          <w:rFonts w:ascii="Calibri" w:hAnsi="Calibri" w:cs="Calibri"/>
          <w:b/>
          <w:bCs/>
          <w:sz w:val="20"/>
          <w:szCs w:val="20"/>
        </w:rPr>
      </w:pPr>
      <w:r w:rsidRPr="00DC62E8">
        <w:rPr>
          <w:rFonts w:ascii="Calibri" w:hAnsi="Calibri" w:cs="Calibri"/>
          <w:b/>
          <w:bCs/>
          <w:sz w:val="20"/>
          <w:szCs w:val="20"/>
        </w:rPr>
        <w:t>Our Structure</w:t>
      </w:r>
    </w:p>
    <w:p w14:paraId="26EFE3C2" w14:textId="522A8DE0" w:rsidR="001F3FE7" w:rsidRPr="00DC62E8" w:rsidRDefault="001F3FE7" w:rsidP="001F3FE7">
      <w:pPr>
        <w:rPr>
          <w:rFonts w:ascii="Calibri" w:hAnsi="Calibri" w:cs="Calibri"/>
          <w:sz w:val="20"/>
          <w:szCs w:val="20"/>
        </w:rPr>
      </w:pPr>
      <w:r w:rsidRPr="00DC62E8">
        <w:rPr>
          <w:rFonts w:ascii="Calibri" w:hAnsi="Calibri" w:cs="Calibri"/>
          <w:sz w:val="20"/>
          <w:szCs w:val="20"/>
        </w:rPr>
        <w:t xml:space="preserve">Saints Education is an initiative of Edmund Rice Education Australia (EREA), and operates as part of EREA Victorian Schools Ltd. </w:t>
      </w:r>
      <w:r w:rsidR="003628C0" w:rsidRPr="00DC62E8">
        <w:rPr>
          <w:rFonts w:ascii="Calibri" w:hAnsi="Calibri" w:cs="Calibri"/>
          <w:sz w:val="20"/>
          <w:szCs w:val="20"/>
        </w:rPr>
        <w:t>It</w:t>
      </w:r>
      <w:r w:rsidRPr="00DC62E8">
        <w:rPr>
          <w:rFonts w:ascii="Calibri" w:hAnsi="Calibri" w:cs="Calibri"/>
          <w:sz w:val="20"/>
          <w:szCs w:val="20"/>
        </w:rPr>
        <w:t xml:space="preserve"> oversee</w:t>
      </w:r>
      <w:r w:rsidR="003628C0" w:rsidRPr="00DC62E8">
        <w:rPr>
          <w:rFonts w:ascii="Calibri" w:hAnsi="Calibri" w:cs="Calibri"/>
          <w:sz w:val="20"/>
          <w:szCs w:val="20"/>
        </w:rPr>
        <w:t>s</w:t>
      </w:r>
      <w:r w:rsidRPr="00DC62E8">
        <w:rPr>
          <w:rFonts w:ascii="Calibri" w:hAnsi="Calibri" w:cs="Calibri"/>
          <w:sz w:val="20"/>
          <w:szCs w:val="20"/>
        </w:rPr>
        <w:t xml:space="preserve"> a diverse range of educational services, including </w:t>
      </w:r>
      <w:r w:rsidR="00952006" w:rsidRPr="00DC62E8">
        <w:rPr>
          <w:rFonts w:ascii="Calibri" w:hAnsi="Calibri" w:cs="Calibri"/>
          <w:sz w:val="20"/>
          <w:szCs w:val="20"/>
        </w:rPr>
        <w:t xml:space="preserve">Saints College, </w:t>
      </w:r>
      <w:r w:rsidRPr="00DC62E8">
        <w:rPr>
          <w:rFonts w:ascii="Calibri" w:hAnsi="Calibri" w:cs="Calibri"/>
          <w:sz w:val="20"/>
          <w:szCs w:val="20"/>
        </w:rPr>
        <w:t>Saints Knowledge Institute</w:t>
      </w:r>
      <w:r w:rsidR="00952006" w:rsidRPr="00DC62E8">
        <w:rPr>
          <w:rFonts w:ascii="Calibri" w:hAnsi="Calibri" w:cs="Calibri"/>
          <w:sz w:val="20"/>
          <w:szCs w:val="20"/>
        </w:rPr>
        <w:t xml:space="preserve"> and </w:t>
      </w:r>
      <w:r w:rsidRPr="00DC62E8">
        <w:rPr>
          <w:rFonts w:ascii="Calibri" w:hAnsi="Calibri" w:cs="Calibri"/>
          <w:sz w:val="20"/>
          <w:szCs w:val="20"/>
        </w:rPr>
        <w:t xml:space="preserve">Saints Early Years. Saints College operates across </w:t>
      </w:r>
      <w:r w:rsidR="00952006" w:rsidRPr="00DC62E8">
        <w:rPr>
          <w:rFonts w:ascii="Calibri" w:hAnsi="Calibri" w:cs="Calibri"/>
          <w:sz w:val="20"/>
          <w:szCs w:val="20"/>
        </w:rPr>
        <w:t>multiple</w:t>
      </w:r>
      <w:r w:rsidRPr="00DC62E8">
        <w:rPr>
          <w:rFonts w:ascii="Calibri" w:hAnsi="Calibri" w:cs="Calibri"/>
          <w:sz w:val="20"/>
          <w:szCs w:val="20"/>
        </w:rPr>
        <w:t xml:space="preserve"> campuses in metropolitan Melbourne and regional Victoria, including </w:t>
      </w:r>
      <w:proofErr w:type="spellStart"/>
      <w:r w:rsidRPr="00DC62E8">
        <w:rPr>
          <w:rFonts w:ascii="Calibri" w:hAnsi="Calibri" w:cs="Calibri"/>
          <w:sz w:val="20"/>
          <w:szCs w:val="20"/>
        </w:rPr>
        <w:t>BlendED</w:t>
      </w:r>
      <w:proofErr w:type="spellEnd"/>
      <w:r w:rsidRPr="00DC62E8">
        <w:rPr>
          <w:rFonts w:ascii="Calibri" w:hAnsi="Calibri" w:cs="Calibri"/>
          <w:sz w:val="20"/>
          <w:szCs w:val="20"/>
        </w:rPr>
        <w:t xml:space="preserve"> and Fitzroy North College, providing flexible, inclusive, and trauma-informed education.</w:t>
      </w:r>
    </w:p>
    <w:p w14:paraId="5C79A26E" w14:textId="784C4F31" w:rsidR="007E09A6" w:rsidRPr="00DC62E8" w:rsidRDefault="001F3FE7" w:rsidP="007E09A6">
      <w:pPr>
        <w:rPr>
          <w:rFonts w:ascii="Calibri" w:hAnsi="Calibri" w:cs="Calibri"/>
          <w:sz w:val="20"/>
          <w:szCs w:val="20"/>
        </w:rPr>
      </w:pPr>
      <w:r w:rsidRPr="00DC62E8">
        <w:rPr>
          <w:rFonts w:ascii="Calibri" w:hAnsi="Calibri" w:cs="Calibri"/>
          <w:sz w:val="20"/>
          <w:szCs w:val="20"/>
        </w:rPr>
        <w:t xml:space="preserve">As part of the EREA network, Saints Education is committed to fostering a supportive and empowering learning environment that reflects the values and vision of Edmund Rice. We offer a full-time, multi-year secondary education program tailored to meet the needs of young people who have disengaged from mainstream </w:t>
      </w:r>
      <w:r w:rsidRPr="00DC62E8">
        <w:rPr>
          <w:rFonts w:ascii="Calibri" w:hAnsi="Calibri" w:cs="Calibri"/>
          <w:sz w:val="20"/>
          <w:szCs w:val="20"/>
        </w:rPr>
        <w:lastRenderedPageBreak/>
        <w:t>education, ensuring every individual is supported on their path to personal growth and success.</w:t>
      </w:r>
      <w:r w:rsidR="007E09A6" w:rsidRPr="00DC62E8">
        <w:rPr>
          <w:rFonts w:ascii="Calibri" w:hAnsi="Calibri" w:cs="Calibri"/>
          <w:sz w:val="20"/>
          <w:szCs w:val="20"/>
        </w:rPr>
        <w:t xml:space="preserve"> We work closely with families, community organisations, and support services to provide wraparound care that addresses both educational and personal development needs.</w:t>
      </w:r>
    </w:p>
    <w:p w14:paraId="05DA5B1F" w14:textId="77777777" w:rsidR="00194E1C" w:rsidRPr="00DC62E8" w:rsidRDefault="00194E1C" w:rsidP="00194E1C">
      <w:pPr>
        <w:rPr>
          <w:rFonts w:ascii="Calibri" w:hAnsi="Calibri" w:cs="Calibri"/>
          <w:b/>
          <w:bCs/>
          <w:sz w:val="20"/>
          <w:szCs w:val="20"/>
        </w:rPr>
      </w:pPr>
      <w:r w:rsidRPr="00DC62E8">
        <w:rPr>
          <w:rFonts w:ascii="Calibri" w:hAnsi="Calibri" w:cs="Calibri"/>
          <w:b/>
          <w:bCs/>
          <w:sz w:val="20"/>
          <w:szCs w:val="20"/>
        </w:rPr>
        <w:t>Our Young People</w:t>
      </w:r>
    </w:p>
    <w:p w14:paraId="24E65515" w14:textId="58915D33" w:rsidR="00194E1C" w:rsidRPr="00DC62E8" w:rsidRDefault="00390C1B" w:rsidP="00846D0C">
      <w:pPr>
        <w:spacing w:after="0"/>
        <w:rPr>
          <w:rFonts w:ascii="Calibri" w:hAnsi="Calibri" w:cs="Calibri"/>
          <w:sz w:val="20"/>
          <w:szCs w:val="20"/>
        </w:rPr>
      </w:pPr>
      <w:r w:rsidRPr="00DC62E8">
        <w:rPr>
          <w:rFonts w:ascii="Calibri" w:hAnsi="Calibri" w:cs="Calibri"/>
          <w:sz w:val="20"/>
          <w:szCs w:val="20"/>
        </w:rPr>
        <w:t>The y</w:t>
      </w:r>
      <w:r w:rsidR="00194E1C" w:rsidRPr="00DC62E8">
        <w:rPr>
          <w:rFonts w:ascii="Calibri" w:hAnsi="Calibri" w:cs="Calibri"/>
          <w:sz w:val="20"/>
          <w:szCs w:val="20"/>
        </w:rPr>
        <w:t xml:space="preserve">oung people </w:t>
      </w:r>
      <w:r w:rsidRPr="00DC62E8">
        <w:rPr>
          <w:rFonts w:ascii="Calibri" w:hAnsi="Calibri" w:cs="Calibri"/>
          <w:sz w:val="20"/>
          <w:szCs w:val="20"/>
        </w:rPr>
        <w:t xml:space="preserve">we work with </w:t>
      </w:r>
      <w:r w:rsidR="00194E1C" w:rsidRPr="00DC62E8">
        <w:rPr>
          <w:rFonts w:ascii="Calibri" w:hAnsi="Calibri" w:cs="Calibri"/>
          <w:sz w:val="20"/>
          <w:szCs w:val="20"/>
        </w:rPr>
        <w:t>come from diverse backgrounds and may face a range of barriers to education, including:</w:t>
      </w:r>
    </w:p>
    <w:p w14:paraId="335ACF89" w14:textId="77777777" w:rsidR="00194E1C" w:rsidRPr="00DC62E8" w:rsidRDefault="00194E1C" w:rsidP="00846D0C">
      <w:pPr>
        <w:numPr>
          <w:ilvl w:val="0"/>
          <w:numId w:val="15"/>
        </w:numPr>
        <w:spacing w:after="0"/>
        <w:rPr>
          <w:rFonts w:ascii="Calibri" w:hAnsi="Calibri" w:cs="Calibri"/>
          <w:sz w:val="20"/>
          <w:szCs w:val="20"/>
        </w:rPr>
      </w:pPr>
      <w:r w:rsidRPr="00DC62E8">
        <w:rPr>
          <w:rFonts w:ascii="Calibri" w:hAnsi="Calibri" w:cs="Calibri"/>
          <w:sz w:val="20"/>
          <w:szCs w:val="20"/>
        </w:rPr>
        <w:t>Experiences of trauma or adversity</w:t>
      </w:r>
    </w:p>
    <w:p w14:paraId="3DD88A7E" w14:textId="565265BF" w:rsidR="00194E1C" w:rsidRPr="00DC62E8" w:rsidRDefault="00194E1C" w:rsidP="00846D0C">
      <w:pPr>
        <w:numPr>
          <w:ilvl w:val="0"/>
          <w:numId w:val="15"/>
        </w:numPr>
        <w:spacing w:after="0"/>
        <w:rPr>
          <w:rFonts w:ascii="Calibri" w:hAnsi="Calibri" w:cs="Calibri"/>
          <w:sz w:val="20"/>
          <w:szCs w:val="20"/>
        </w:rPr>
      </w:pPr>
      <w:r w:rsidRPr="00DC62E8">
        <w:rPr>
          <w:rFonts w:ascii="Calibri" w:hAnsi="Calibri" w:cs="Calibri"/>
          <w:sz w:val="20"/>
          <w:szCs w:val="20"/>
        </w:rPr>
        <w:t>Mental health challenges</w:t>
      </w:r>
      <w:r w:rsidR="0013546B">
        <w:rPr>
          <w:rFonts w:ascii="Calibri" w:hAnsi="Calibri" w:cs="Calibri"/>
          <w:sz w:val="20"/>
          <w:szCs w:val="20"/>
        </w:rPr>
        <w:t>, disability and/</w:t>
      </w:r>
      <w:r w:rsidRPr="00DC62E8">
        <w:rPr>
          <w:rFonts w:ascii="Calibri" w:hAnsi="Calibri" w:cs="Calibri"/>
          <w:sz w:val="20"/>
          <w:szCs w:val="20"/>
        </w:rPr>
        <w:t>or neurodivergence</w:t>
      </w:r>
    </w:p>
    <w:p w14:paraId="3745E7CE" w14:textId="3173F9F4" w:rsidR="00194E1C" w:rsidRPr="00DC62E8" w:rsidRDefault="0013546B" w:rsidP="00846D0C">
      <w:pPr>
        <w:numPr>
          <w:ilvl w:val="0"/>
          <w:numId w:val="15"/>
        </w:numPr>
        <w:spacing w:after="0"/>
        <w:rPr>
          <w:rFonts w:ascii="Calibri" w:hAnsi="Calibri" w:cs="Calibri"/>
          <w:sz w:val="20"/>
          <w:szCs w:val="20"/>
        </w:rPr>
      </w:pPr>
      <w:r>
        <w:rPr>
          <w:rFonts w:ascii="Calibri" w:hAnsi="Calibri" w:cs="Calibri"/>
          <w:sz w:val="20"/>
          <w:szCs w:val="20"/>
        </w:rPr>
        <w:t>Significant gaps in learning</w:t>
      </w:r>
    </w:p>
    <w:p w14:paraId="0FDA901F" w14:textId="77777777" w:rsidR="00194E1C" w:rsidRDefault="00194E1C" w:rsidP="00846D0C">
      <w:pPr>
        <w:numPr>
          <w:ilvl w:val="0"/>
          <w:numId w:val="15"/>
        </w:numPr>
        <w:spacing w:after="0"/>
        <w:rPr>
          <w:rFonts w:ascii="Calibri" w:hAnsi="Calibri" w:cs="Calibri"/>
          <w:sz w:val="20"/>
          <w:szCs w:val="20"/>
        </w:rPr>
      </w:pPr>
      <w:r w:rsidRPr="00DC62E8">
        <w:rPr>
          <w:rFonts w:ascii="Calibri" w:hAnsi="Calibri" w:cs="Calibri"/>
          <w:sz w:val="20"/>
          <w:szCs w:val="20"/>
        </w:rPr>
        <w:t>Experiences of exclusion or suspension from mainstream education</w:t>
      </w:r>
    </w:p>
    <w:p w14:paraId="08904771" w14:textId="43455EB5" w:rsidR="0013546B" w:rsidRPr="00DC62E8" w:rsidRDefault="0013546B" w:rsidP="00846D0C">
      <w:pPr>
        <w:numPr>
          <w:ilvl w:val="0"/>
          <w:numId w:val="15"/>
        </w:numPr>
        <w:spacing w:after="0"/>
        <w:rPr>
          <w:rFonts w:ascii="Calibri" w:hAnsi="Calibri" w:cs="Calibri"/>
          <w:sz w:val="20"/>
          <w:szCs w:val="20"/>
        </w:rPr>
      </w:pPr>
      <w:r>
        <w:rPr>
          <w:rFonts w:ascii="Calibri" w:hAnsi="Calibri" w:cs="Calibri"/>
          <w:sz w:val="20"/>
          <w:szCs w:val="20"/>
        </w:rPr>
        <w:t>Experiences of school can’t/ school refusal</w:t>
      </w:r>
    </w:p>
    <w:p w14:paraId="4ED7B746" w14:textId="77777777" w:rsidR="00194E1C" w:rsidRPr="00DC62E8" w:rsidRDefault="00194E1C" w:rsidP="00846D0C">
      <w:pPr>
        <w:numPr>
          <w:ilvl w:val="0"/>
          <w:numId w:val="15"/>
        </w:numPr>
        <w:spacing w:after="0"/>
        <w:rPr>
          <w:rFonts w:ascii="Calibri" w:hAnsi="Calibri" w:cs="Calibri"/>
          <w:sz w:val="20"/>
          <w:szCs w:val="20"/>
        </w:rPr>
      </w:pPr>
      <w:r w:rsidRPr="00DC62E8">
        <w:rPr>
          <w:rFonts w:ascii="Calibri" w:hAnsi="Calibri" w:cs="Calibri"/>
          <w:sz w:val="20"/>
          <w:szCs w:val="20"/>
        </w:rPr>
        <w:t>Involvement in out-of-home care or the child protection system</w:t>
      </w:r>
    </w:p>
    <w:p w14:paraId="449ED33E" w14:textId="77777777" w:rsidR="00194E1C" w:rsidRPr="00DC62E8" w:rsidRDefault="00194E1C" w:rsidP="00846D0C">
      <w:pPr>
        <w:numPr>
          <w:ilvl w:val="0"/>
          <w:numId w:val="15"/>
        </w:numPr>
        <w:spacing w:after="0"/>
        <w:rPr>
          <w:rFonts w:ascii="Calibri" w:hAnsi="Calibri" w:cs="Calibri"/>
          <w:sz w:val="20"/>
          <w:szCs w:val="20"/>
        </w:rPr>
      </w:pPr>
      <w:r w:rsidRPr="00DC62E8">
        <w:rPr>
          <w:rFonts w:ascii="Calibri" w:hAnsi="Calibri" w:cs="Calibri"/>
          <w:sz w:val="20"/>
          <w:szCs w:val="20"/>
        </w:rPr>
        <w:t>Experiences of homelessness or housing instability</w:t>
      </w:r>
    </w:p>
    <w:p w14:paraId="1C1AD10F" w14:textId="77777777" w:rsidR="00194E1C" w:rsidRPr="00DC62E8" w:rsidRDefault="00194E1C" w:rsidP="00846D0C">
      <w:pPr>
        <w:numPr>
          <w:ilvl w:val="0"/>
          <w:numId w:val="15"/>
        </w:numPr>
        <w:spacing w:after="0"/>
        <w:rPr>
          <w:rFonts w:ascii="Calibri" w:hAnsi="Calibri" w:cs="Calibri"/>
          <w:sz w:val="20"/>
          <w:szCs w:val="20"/>
        </w:rPr>
      </w:pPr>
      <w:r w:rsidRPr="00DC62E8">
        <w:rPr>
          <w:rFonts w:ascii="Calibri" w:hAnsi="Calibri" w:cs="Calibri"/>
          <w:sz w:val="20"/>
          <w:szCs w:val="20"/>
        </w:rPr>
        <w:t>Responsibilities as young parents</w:t>
      </w:r>
    </w:p>
    <w:p w14:paraId="4BD2F6A1" w14:textId="79AF22F8" w:rsidR="00194E1C" w:rsidRPr="00DC62E8" w:rsidRDefault="00194E1C" w:rsidP="00846D0C">
      <w:pPr>
        <w:numPr>
          <w:ilvl w:val="0"/>
          <w:numId w:val="15"/>
        </w:numPr>
        <w:spacing w:after="0"/>
        <w:rPr>
          <w:rFonts w:ascii="Calibri" w:hAnsi="Calibri" w:cs="Calibri"/>
          <w:sz w:val="20"/>
          <w:szCs w:val="20"/>
        </w:rPr>
      </w:pPr>
      <w:r w:rsidRPr="00DC62E8">
        <w:rPr>
          <w:rFonts w:ascii="Calibri" w:hAnsi="Calibri" w:cs="Calibri"/>
          <w:sz w:val="20"/>
          <w:szCs w:val="20"/>
        </w:rPr>
        <w:t xml:space="preserve">Generational cycles of </w:t>
      </w:r>
      <w:r w:rsidR="000110E5" w:rsidRPr="00DC62E8">
        <w:rPr>
          <w:rFonts w:ascii="Calibri" w:hAnsi="Calibri" w:cs="Calibri"/>
          <w:sz w:val="20"/>
          <w:szCs w:val="20"/>
        </w:rPr>
        <w:t xml:space="preserve">poverty, </w:t>
      </w:r>
      <w:r w:rsidRPr="00DC62E8">
        <w:rPr>
          <w:rFonts w:ascii="Calibri" w:hAnsi="Calibri" w:cs="Calibri"/>
          <w:sz w:val="20"/>
          <w:szCs w:val="20"/>
        </w:rPr>
        <w:t>early school leaving or unemployment</w:t>
      </w:r>
    </w:p>
    <w:p w14:paraId="774C5195" w14:textId="77777777" w:rsidR="00194E1C" w:rsidRPr="00DC62E8" w:rsidRDefault="00194E1C" w:rsidP="00846D0C">
      <w:pPr>
        <w:numPr>
          <w:ilvl w:val="0"/>
          <w:numId w:val="15"/>
        </w:numPr>
        <w:spacing w:after="0"/>
        <w:rPr>
          <w:rFonts w:ascii="Calibri" w:hAnsi="Calibri" w:cs="Calibri"/>
          <w:sz w:val="20"/>
          <w:szCs w:val="20"/>
        </w:rPr>
      </w:pPr>
      <w:r w:rsidRPr="00DC62E8">
        <w:rPr>
          <w:rFonts w:ascii="Calibri" w:hAnsi="Calibri" w:cs="Calibri"/>
          <w:sz w:val="20"/>
          <w:szCs w:val="20"/>
        </w:rPr>
        <w:t>Interaction with the youth justice system</w:t>
      </w:r>
    </w:p>
    <w:p w14:paraId="45E2ABD4" w14:textId="7C2939FA" w:rsidR="00194E1C" w:rsidRPr="00DC62E8" w:rsidRDefault="00194E1C" w:rsidP="00BA3B09">
      <w:pPr>
        <w:spacing w:before="120"/>
        <w:rPr>
          <w:rFonts w:ascii="Calibri" w:hAnsi="Calibri" w:cs="Calibri"/>
          <w:sz w:val="20"/>
          <w:szCs w:val="20"/>
        </w:rPr>
      </w:pPr>
      <w:r w:rsidRPr="00DC62E8">
        <w:rPr>
          <w:rFonts w:ascii="Calibri" w:hAnsi="Calibri" w:cs="Calibri"/>
          <w:sz w:val="20"/>
          <w:szCs w:val="20"/>
        </w:rPr>
        <w:t>We recognise that each young person’s journey is unique. Our staff are committed to providing a safe, respectful, and empowering learning environment where young people can develop confidence, reconnect with education, and work towards their goals.</w:t>
      </w:r>
    </w:p>
    <w:p w14:paraId="2F867897" w14:textId="77777777" w:rsidR="00B541E8" w:rsidRPr="00DC62E8" w:rsidRDefault="00B541E8" w:rsidP="00B541E8">
      <w:pPr>
        <w:rPr>
          <w:rFonts w:ascii="Calibri" w:hAnsi="Calibri" w:cs="Calibri"/>
          <w:b/>
          <w:bCs/>
          <w:sz w:val="20"/>
          <w:szCs w:val="20"/>
        </w:rPr>
      </w:pPr>
      <w:r w:rsidRPr="00DC62E8">
        <w:rPr>
          <w:rFonts w:ascii="Calibri" w:hAnsi="Calibri" w:cs="Calibri"/>
          <w:b/>
          <w:bCs/>
          <w:sz w:val="20"/>
          <w:szCs w:val="20"/>
        </w:rPr>
        <w:t>Our Values</w:t>
      </w:r>
    </w:p>
    <w:p w14:paraId="54CD1671" w14:textId="4371D779" w:rsidR="00B541E8" w:rsidRPr="00DC62E8" w:rsidRDefault="00821D98" w:rsidP="00846D0C">
      <w:pPr>
        <w:spacing w:after="0"/>
        <w:rPr>
          <w:rFonts w:ascii="Calibri" w:hAnsi="Calibri" w:cs="Calibri"/>
          <w:sz w:val="20"/>
          <w:szCs w:val="20"/>
        </w:rPr>
      </w:pPr>
      <w:r w:rsidRPr="00DC62E8">
        <w:rPr>
          <w:rFonts w:ascii="Calibri" w:hAnsi="Calibri" w:cs="Calibri"/>
          <w:sz w:val="20"/>
          <w:szCs w:val="20"/>
        </w:rPr>
        <w:t xml:space="preserve">Saints College </w:t>
      </w:r>
      <w:r w:rsidR="00B541E8" w:rsidRPr="00DC62E8">
        <w:rPr>
          <w:rFonts w:ascii="Calibri" w:hAnsi="Calibri" w:cs="Calibri"/>
          <w:sz w:val="20"/>
          <w:szCs w:val="20"/>
        </w:rPr>
        <w:t>operates under four key principles that guide our daily interactions and community culture:</w:t>
      </w:r>
    </w:p>
    <w:p w14:paraId="5AE2C1DE" w14:textId="77777777" w:rsidR="00B541E8" w:rsidRPr="00DC62E8" w:rsidRDefault="00B541E8" w:rsidP="00846D0C">
      <w:pPr>
        <w:numPr>
          <w:ilvl w:val="0"/>
          <w:numId w:val="18"/>
        </w:numPr>
        <w:spacing w:after="0"/>
        <w:rPr>
          <w:rFonts w:ascii="Calibri" w:hAnsi="Calibri" w:cs="Calibri"/>
          <w:sz w:val="20"/>
          <w:szCs w:val="20"/>
        </w:rPr>
      </w:pPr>
      <w:r w:rsidRPr="00DC62E8">
        <w:rPr>
          <w:rFonts w:ascii="Calibri" w:hAnsi="Calibri" w:cs="Calibri"/>
          <w:b/>
          <w:bCs/>
          <w:sz w:val="20"/>
          <w:szCs w:val="20"/>
        </w:rPr>
        <w:t>Respect</w:t>
      </w:r>
      <w:r w:rsidRPr="00DC62E8">
        <w:rPr>
          <w:rFonts w:ascii="Calibri" w:hAnsi="Calibri" w:cs="Calibri"/>
          <w:sz w:val="20"/>
          <w:szCs w:val="20"/>
        </w:rPr>
        <w:t xml:space="preserve"> – Valuing each person’s dignity, voice, and lived experience</w:t>
      </w:r>
    </w:p>
    <w:p w14:paraId="4834532A" w14:textId="0EB9E576" w:rsidR="00B541E8" w:rsidRPr="00DC62E8" w:rsidRDefault="00B541E8" w:rsidP="00846D0C">
      <w:pPr>
        <w:numPr>
          <w:ilvl w:val="0"/>
          <w:numId w:val="18"/>
        </w:numPr>
        <w:spacing w:after="0"/>
        <w:rPr>
          <w:rFonts w:ascii="Calibri" w:hAnsi="Calibri" w:cs="Calibri"/>
          <w:sz w:val="20"/>
          <w:szCs w:val="20"/>
        </w:rPr>
      </w:pPr>
      <w:r w:rsidRPr="00DC62E8">
        <w:rPr>
          <w:rFonts w:ascii="Calibri" w:hAnsi="Calibri" w:cs="Calibri"/>
          <w:b/>
          <w:bCs/>
          <w:sz w:val="20"/>
          <w:szCs w:val="20"/>
        </w:rPr>
        <w:t>Honesty</w:t>
      </w:r>
      <w:r w:rsidRPr="00DC62E8">
        <w:rPr>
          <w:rFonts w:ascii="Calibri" w:hAnsi="Calibri" w:cs="Calibri"/>
          <w:sz w:val="20"/>
          <w:szCs w:val="20"/>
        </w:rPr>
        <w:t xml:space="preserve"> – Fostering trust </w:t>
      </w:r>
      <w:r w:rsidR="000110E5" w:rsidRPr="00DC62E8">
        <w:rPr>
          <w:rFonts w:ascii="Calibri" w:hAnsi="Calibri" w:cs="Calibri"/>
          <w:sz w:val="20"/>
          <w:szCs w:val="20"/>
        </w:rPr>
        <w:t xml:space="preserve">and truthfulness </w:t>
      </w:r>
      <w:r w:rsidRPr="00DC62E8">
        <w:rPr>
          <w:rFonts w:ascii="Calibri" w:hAnsi="Calibri" w:cs="Calibri"/>
          <w:sz w:val="20"/>
          <w:szCs w:val="20"/>
        </w:rPr>
        <w:t>through open and authentic communication</w:t>
      </w:r>
    </w:p>
    <w:p w14:paraId="1A675338" w14:textId="77777777" w:rsidR="00B541E8" w:rsidRPr="00DC62E8" w:rsidRDefault="00B541E8" w:rsidP="00846D0C">
      <w:pPr>
        <w:numPr>
          <w:ilvl w:val="0"/>
          <w:numId w:val="18"/>
        </w:numPr>
        <w:spacing w:after="0"/>
        <w:rPr>
          <w:rFonts w:ascii="Calibri" w:hAnsi="Calibri" w:cs="Calibri"/>
          <w:sz w:val="20"/>
          <w:szCs w:val="20"/>
        </w:rPr>
      </w:pPr>
      <w:r w:rsidRPr="00DC62E8">
        <w:rPr>
          <w:rFonts w:ascii="Calibri" w:hAnsi="Calibri" w:cs="Calibri"/>
          <w:b/>
          <w:bCs/>
          <w:sz w:val="20"/>
          <w:szCs w:val="20"/>
        </w:rPr>
        <w:t>Participation</w:t>
      </w:r>
      <w:r w:rsidRPr="00DC62E8">
        <w:rPr>
          <w:rFonts w:ascii="Calibri" w:hAnsi="Calibri" w:cs="Calibri"/>
          <w:sz w:val="20"/>
          <w:szCs w:val="20"/>
        </w:rPr>
        <w:t xml:space="preserve"> – Encouraging young people to actively engage in their learning and personal growth</w:t>
      </w:r>
    </w:p>
    <w:p w14:paraId="08F04079" w14:textId="77777777" w:rsidR="00B541E8" w:rsidRPr="00DC62E8" w:rsidRDefault="00B541E8" w:rsidP="00846D0C">
      <w:pPr>
        <w:numPr>
          <w:ilvl w:val="0"/>
          <w:numId w:val="18"/>
        </w:numPr>
        <w:spacing w:after="0"/>
        <w:rPr>
          <w:rFonts w:ascii="Calibri" w:hAnsi="Calibri" w:cs="Calibri"/>
          <w:sz w:val="20"/>
          <w:szCs w:val="20"/>
        </w:rPr>
      </w:pPr>
      <w:r w:rsidRPr="00DC62E8">
        <w:rPr>
          <w:rFonts w:ascii="Calibri" w:hAnsi="Calibri" w:cs="Calibri"/>
          <w:b/>
          <w:bCs/>
          <w:sz w:val="20"/>
          <w:szCs w:val="20"/>
        </w:rPr>
        <w:t>Safe and Legal</w:t>
      </w:r>
      <w:r w:rsidRPr="00DC62E8">
        <w:rPr>
          <w:rFonts w:ascii="Calibri" w:hAnsi="Calibri" w:cs="Calibri"/>
          <w:sz w:val="20"/>
          <w:szCs w:val="20"/>
        </w:rPr>
        <w:t xml:space="preserve"> – Creating a secure and structured environment where all community members can thrive</w:t>
      </w:r>
    </w:p>
    <w:p w14:paraId="03E60D1F" w14:textId="1AD17EB1" w:rsidR="00B541E8" w:rsidRPr="00DC62E8" w:rsidRDefault="00F562A5" w:rsidP="00B541E8">
      <w:pPr>
        <w:rPr>
          <w:rFonts w:ascii="Calibri" w:hAnsi="Calibri" w:cs="Calibri"/>
          <w:sz w:val="20"/>
          <w:szCs w:val="20"/>
        </w:rPr>
      </w:pPr>
      <w:r w:rsidRPr="00DC62E8">
        <w:rPr>
          <w:rFonts w:ascii="Calibri" w:hAnsi="Calibri" w:cs="Calibri"/>
          <w:sz w:val="20"/>
          <w:szCs w:val="20"/>
        </w:rPr>
        <w:br/>
      </w:r>
      <w:r w:rsidR="00B541E8" w:rsidRPr="00DC62E8">
        <w:rPr>
          <w:rFonts w:ascii="Calibri" w:hAnsi="Calibri" w:cs="Calibri"/>
          <w:sz w:val="20"/>
          <w:szCs w:val="20"/>
        </w:rPr>
        <w:t>This framework, known as Operation by Principles, is a defining feature of our approach. It establishes a common</w:t>
      </w:r>
      <w:r w:rsidR="000110E5" w:rsidRPr="00DC62E8">
        <w:rPr>
          <w:rFonts w:ascii="Calibri" w:hAnsi="Calibri" w:cs="Calibri"/>
          <w:sz w:val="20"/>
          <w:szCs w:val="20"/>
        </w:rPr>
        <w:t xml:space="preserve"> ground</w:t>
      </w:r>
      <w:r w:rsidR="00B541E8" w:rsidRPr="00DC62E8">
        <w:rPr>
          <w:rFonts w:ascii="Calibri" w:hAnsi="Calibri" w:cs="Calibri"/>
          <w:sz w:val="20"/>
          <w:szCs w:val="20"/>
        </w:rPr>
        <w:t xml:space="preserve"> foundation for all members of </w:t>
      </w:r>
      <w:r w:rsidR="00D92AD4" w:rsidRPr="00DC62E8">
        <w:rPr>
          <w:rFonts w:ascii="Calibri" w:hAnsi="Calibri" w:cs="Calibri"/>
          <w:sz w:val="20"/>
          <w:szCs w:val="20"/>
        </w:rPr>
        <w:t>our</w:t>
      </w:r>
      <w:r w:rsidR="00B541E8" w:rsidRPr="00DC62E8">
        <w:rPr>
          <w:rFonts w:ascii="Calibri" w:hAnsi="Calibri" w:cs="Calibri"/>
          <w:sz w:val="20"/>
          <w:szCs w:val="20"/>
        </w:rPr>
        <w:t xml:space="preserve"> community—young people, staff, and families—ensuring that relationships, learning experiences, and conflict resolution are built on mutual understanding and shared responsibility. </w:t>
      </w:r>
      <w:proofErr w:type="gramStart"/>
      <w:r w:rsidR="00B541E8" w:rsidRPr="00DC62E8">
        <w:rPr>
          <w:rFonts w:ascii="Calibri" w:hAnsi="Calibri" w:cs="Calibri"/>
          <w:sz w:val="20"/>
          <w:szCs w:val="20"/>
        </w:rPr>
        <w:t xml:space="preserve">Through </w:t>
      </w:r>
      <w:r w:rsidR="007376D6" w:rsidRPr="00DC62E8">
        <w:rPr>
          <w:rFonts w:ascii="Calibri" w:hAnsi="Calibri" w:cs="Calibri"/>
          <w:sz w:val="20"/>
          <w:szCs w:val="20"/>
        </w:rPr>
        <w:t>the use of</w:t>
      </w:r>
      <w:proofErr w:type="gramEnd"/>
      <w:r w:rsidR="007376D6" w:rsidRPr="00DC62E8">
        <w:rPr>
          <w:rFonts w:ascii="Calibri" w:hAnsi="Calibri" w:cs="Calibri"/>
          <w:sz w:val="20"/>
          <w:szCs w:val="20"/>
        </w:rPr>
        <w:t xml:space="preserve"> Unconditional Positive Regard, strength based</w:t>
      </w:r>
      <w:r w:rsidR="0013546B">
        <w:rPr>
          <w:rFonts w:ascii="Calibri" w:hAnsi="Calibri" w:cs="Calibri"/>
          <w:sz w:val="20"/>
          <w:szCs w:val="20"/>
        </w:rPr>
        <w:t xml:space="preserve"> </w:t>
      </w:r>
      <w:proofErr w:type="spellStart"/>
      <w:r w:rsidR="0013546B">
        <w:rPr>
          <w:rFonts w:ascii="Calibri" w:hAnsi="Calibri" w:cs="Calibri"/>
          <w:sz w:val="20"/>
          <w:szCs w:val="20"/>
        </w:rPr>
        <w:t>neuroaffirming</w:t>
      </w:r>
      <w:proofErr w:type="spellEnd"/>
      <w:r w:rsidR="007376D6" w:rsidRPr="00DC62E8">
        <w:rPr>
          <w:rFonts w:ascii="Calibri" w:hAnsi="Calibri" w:cs="Calibri"/>
          <w:sz w:val="20"/>
          <w:szCs w:val="20"/>
        </w:rPr>
        <w:t xml:space="preserve"> practice with a trauma informed lens, </w:t>
      </w:r>
      <w:r w:rsidR="00B541E8" w:rsidRPr="00DC62E8">
        <w:rPr>
          <w:rFonts w:ascii="Calibri" w:hAnsi="Calibri" w:cs="Calibri"/>
          <w:sz w:val="20"/>
          <w:szCs w:val="20"/>
        </w:rPr>
        <w:t xml:space="preserve">we create an inclusive, safe, and empowering learning environment where young people can </w:t>
      </w:r>
      <w:r w:rsidR="0013546B">
        <w:rPr>
          <w:rFonts w:ascii="Calibri" w:hAnsi="Calibri" w:cs="Calibri"/>
          <w:sz w:val="20"/>
          <w:szCs w:val="20"/>
        </w:rPr>
        <w:t>thrive</w:t>
      </w:r>
      <w:r w:rsidR="00B541E8" w:rsidRPr="00DC62E8">
        <w:rPr>
          <w:rFonts w:ascii="Calibri" w:hAnsi="Calibri" w:cs="Calibri"/>
          <w:sz w:val="20"/>
          <w:szCs w:val="20"/>
        </w:rPr>
        <w:t xml:space="preserve"> academically, socially, and emotionally.</w:t>
      </w:r>
    </w:p>
    <w:p w14:paraId="662D72FA" w14:textId="77777777" w:rsidR="00194E1C" w:rsidRPr="00DC62E8" w:rsidRDefault="00194E1C" w:rsidP="00194E1C">
      <w:pPr>
        <w:rPr>
          <w:rFonts w:ascii="Calibri" w:hAnsi="Calibri" w:cs="Calibri"/>
          <w:b/>
          <w:bCs/>
          <w:sz w:val="20"/>
          <w:szCs w:val="20"/>
        </w:rPr>
      </w:pPr>
      <w:r w:rsidRPr="00DC62E8">
        <w:rPr>
          <w:rFonts w:ascii="Calibri" w:hAnsi="Calibri" w:cs="Calibri"/>
          <w:b/>
          <w:bCs/>
          <w:sz w:val="20"/>
          <w:szCs w:val="20"/>
        </w:rPr>
        <w:t>Our Commitment to the EREA Charter and Touchstones</w:t>
      </w:r>
    </w:p>
    <w:p w14:paraId="78A0D69B" w14:textId="3A30FA2B" w:rsidR="00194E1C" w:rsidRPr="00DC62E8" w:rsidRDefault="00194E1C" w:rsidP="00846D0C">
      <w:pPr>
        <w:spacing w:after="0"/>
        <w:rPr>
          <w:rFonts w:ascii="Calibri" w:hAnsi="Calibri" w:cs="Calibri"/>
          <w:sz w:val="20"/>
          <w:szCs w:val="20"/>
        </w:rPr>
      </w:pPr>
      <w:r w:rsidRPr="00DC62E8">
        <w:rPr>
          <w:rFonts w:ascii="Calibri" w:hAnsi="Calibri" w:cs="Calibri"/>
          <w:sz w:val="20"/>
          <w:szCs w:val="20"/>
        </w:rPr>
        <w:t xml:space="preserve">As </w:t>
      </w:r>
      <w:r w:rsidR="00072CE4" w:rsidRPr="00DC62E8">
        <w:rPr>
          <w:rFonts w:ascii="Calibri" w:hAnsi="Calibri" w:cs="Calibri"/>
          <w:sz w:val="20"/>
          <w:szCs w:val="20"/>
        </w:rPr>
        <w:t xml:space="preserve">part of the </w:t>
      </w:r>
      <w:r w:rsidRPr="00DC62E8">
        <w:rPr>
          <w:rFonts w:ascii="Calibri" w:hAnsi="Calibri" w:cs="Calibri"/>
          <w:sz w:val="20"/>
          <w:szCs w:val="20"/>
        </w:rPr>
        <w:t xml:space="preserve">Edmund Rice </w:t>
      </w:r>
      <w:r w:rsidR="00072CE4" w:rsidRPr="00DC62E8">
        <w:rPr>
          <w:rFonts w:ascii="Calibri" w:hAnsi="Calibri" w:cs="Calibri"/>
          <w:sz w:val="20"/>
          <w:szCs w:val="20"/>
        </w:rPr>
        <w:t>network</w:t>
      </w:r>
      <w:r w:rsidRPr="00DC62E8">
        <w:rPr>
          <w:rFonts w:ascii="Calibri" w:hAnsi="Calibri" w:cs="Calibri"/>
          <w:sz w:val="20"/>
          <w:szCs w:val="20"/>
        </w:rPr>
        <w:t xml:space="preserve">, </w:t>
      </w:r>
      <w:r w:rsidR="004202AC" w:rsidRPr="00DC62E8">
        <w:rPr>
          <w:rFonts w:ascii="Calibri" w:hAnsi="Calibri" w:cs="Calibri"/>
          <w:sz w:val="20"/>
          <w:szCs w:val="20"/>
        </w:rPr>
        <w:t>Saints Education is</w:t>
      </w:r>
      <w:r w:rsidRPr="00DC62E8">
        <w:rPr>
          <w:rFonts w:ascii="Calibri" w:hAnsi="Calibri" w:cs="Calibri"/>
          <w:sz w:val="20"/>
          <w:szCs w:val="20"/>
        </w:rPr>
        <w:t xml:space="preserve"> committed to the principles of the </w:t>
      </w:r>
      <w:r w:rsidRPr="00DC62E8">
        <w:rPr>
          <w:rFonts w:ascii="Calibri" w:hAnsi="Calibri" w:cs="Calibri"/>
          <w:b/>
          <w:bCs/>
          <w:sz w:val="20"/>
          <w:szCs w:val="20"/>
        </w:rPr>
        <w:t>EREA Charter</w:t>
      </w:r>
      <w:r w:rsidRPr="00DC62E8">
        <w:rPr>
          <w:rFonts w:ascii="Calibri" w:hAnsi="Calibri" w:cs="Calibri"/>
          <w:sz w:val="20"/>
          <w:szCs w:val="20"/>
        </w:rPr>
        <w:t xml:space="preserve"> and its four Touchstones:</w:t>
      </w:r>
    </w:p>
    <w:p w14:paraId="4D55E6D4" w14:textId="77777777" w:rsidR="00194E1C" w:rsidRPr="00DC62E8" w:rsidRDefault="00194E1C" w:rsidP="00846D0C">
      <w:pPr>
        <w:numPr>
          <w:ilvl w:val="0"/>
          <w:numId w:val="17"/>
        </w:numPr>
        <w:spacing w:after="0"/>
        <w:rPr>
          <w:rFonts w:ascii="Calibri" w:hAnsi="Calibri" w:cs="Calibri"/>
          <w:sz w:val="20"/>
          <w:szCs w:val="20"/>
        </w:rPr>
      </w:pPr>
      <w:r w:rsidRPr="00DC62E8">
        <w:rPr>
          <w:rFonts w:ascii="Calibri" w:hAnsi="Calibri" w:cs="Calibri"/>
          <w:b/>
          <w:bCs/>
          <w:sz w:val="20"/>
          <w:szCs w:val="20"/>
        </w:rPr>
        <w:t>Liberating Education</w:t>
      </w:r>
      <w:r w:rsidRPr="00DC62E8">
        <w:rPr>
          <w:rFonts w:ascii="Calibri" w:hAnsi="Calibri" w:cs="Calibri"/>
          <w:sz w:val="20"/>
          <w:szCs w:val="20"/>
        </w:rPr>
        <w:t xml:space="preserve"> – Providing innovative and inclusive learning opportunities</w:t>
      </w:r>
    </w:p>
    <w:p w14:paraId="738529DB" w14:textId="77777777" w:rsidR="00194E1C" w:rsidRPr="00DC62E8" w:rsidRDefault="00194E1C" w:rsidP="00846D0C">
      <w:pPr>
        <w:numPr>
          <w:ilvl w:val="0"/>
          <w:numId w:val="17"/>
        </w:numPr>
        <w:spacing w:after="0"/>
        <w:rPr>
          <w:rFonts w:ascii="Calibri" w:hAnsi="Calibri" w:cs="Calibri"/>
          <w:sz w:val="20"/>
          <w:szCs w:val="20"/>
        </w:rPr>
      </w:pPr>
      <w:r w:rsidRPr="00DC62E8">
        <w:rPr>
          <w:rFonts w:ascii="Calibri" w:hAnsi="Calibri" w:cs="Calibri"/>
          <w:b/>
          <w:bCs/>
          <w:sz w:val="20"/>
          <w:szCs w:val="20"/>
        </w:rPr>
        <w:t>Gospel Spirituality</w:t>
      </w:r>
      <w:r w:rsidRPr="00DC62E8">
        <w:rPr>
          <w:rFonts w:ascii="Calibri" w:hAnsi="Calibri" w:cs="Calibri"/>
          <w:sz w:val="20"/>
          <w:szCs w:val="20"/>
        </w:rPr>
        <w:t xml:space="preserve"> – Fostering a culture of compassion, hope, and social justice</w:t>
      </w:r>
    </w:p>
    <w:p w14:paraId="56A3A467" w14:textId="77777777" w:rsidR="00194E1C" w:rsidRPr="00DC62E8" w:rsidRDefault="00194E1C" w:rsidP="00846D0C">
      <w:pPr>
        <w:numPr>
          <w:ilvl w:val="0"/>
          <w:numId w:val="17"/>
        </w:numPr>
        <w:spacing w:after="0"/>
        <w:rPr>
          <w:rFonts w:ascii="Calibri" w:hAnsi="Calibri" w:cs="Calibri"/>
          <w:sz w:val="20"/>
          <w:szCs w:val="20"/>
        </w:rPr>
      </w:pPr>
      <w:r w:rsidRPr="00DC62E8">
        <w:rPr>
          <w:rFonts w:ascii="Calibri" w:hAnsi="Calibri" w:cs="Calibri"/>
          <w:b/>
          <w:bCs/>
          <w:sz w:val="20"/>
          <w:szCs w:val="20"/>
        </w:rPr>
        <w:t>Inclusive Community</w:t>
      </w:r>
      <w:r w:rsidRPr="00DC62E8">
        <w:rPr>
          <w:rFonts w:ascii="Calibri" w:hAnsi="Calibri" w:cs="Calibri"/>
          <w:sz w:val="20"/>
          <w:szCs w:val="20"/>
        </w:rPr>
        <w:t xml:space="preserve"> – Welcoming and valuing diversity, ensuring all young people feel a sense of belonging</w:t>
      </w:r>
    </w:p>
    <w:p w14:paraId="5EE6E858" w14:textId="77777777" w:rsidR="00194E1C" w:rsidRPr="00DC62E8" w:rsidRDefault="00194E1C" w:rsidP="00846D0C">
      <w:pPr>
        <w:numPr>
          <w:ilvl w:val="0"/>
          <w:numId w:val="17"/>
        </w:numPr>
        <w:spacing w:after="0"/>
        <w:rPr>
          <w:rFonts w:ascii="Calibri" w:hAnsi="Calibri" w:cs="Calibri"/>
          <w:sz w:val="20"/>
          <w:szCs w:val="20"/>
        </w:rPr>
      </w:pPr>
      <w:r w:rsidRPr="00DC62E8">
        <w:rPr>
          <w:rFonts w:ascii="Calibri" w:hAnsi="Calibri" w:cs="Calibri"/>
          <w:b/>
          <w:bCs/>
          <w:sz w:val="20"/>
          <w:szCs w:val="20"/>
        </w:rPr>
        <w:t>Justice and Solidarity</w:t>
      </w:r>
      <w:r w:rsidRPr="00DC62E8">
        <w:rPr>
          <w:rFonts w:ascii="Calibri" w:hAnsi="Calibri" w:cs="Calibri"/>
          <w:sz w:val="20"/>
          <w:szCs w:val="20"/>
        </w:rPr>
        <w:t xml:space="preserve"> – Advocating for fairness, equity, and the dignity of all</w:t>
      </w:r>
    </w:p>
    <w:p w14:paraId="5B6C6B82" w14:textId="694C1BE7" w:rsidR="00194E1C" w:rsidRPr="00DC62E8" w:rsidRDefault="00492FFB" w:rsidP="00194E1C">
      <w:pPr>
        <w:rPr>
          <w:rFonts w:ascii="Calibri" w:hAnsi="Calibri" w:cs="Calibri"/>
          <w:sz w:val="20"/>
          <w:szCs w:val="20"/>
        </w:rPr>
      </w:pPr>
      <w:r w:rsidRPr="00DC62E8">
        <w:rPr>
          <w:rFonts w:ascii="Calibri" w:hAnsi="Calibri" w:cs="Calibri"/>
          <w:sz w:val="20"/>
          <w:szCs w:val="20"/>
        </w:rPr>
        <w:br/>
      </w:r>
      <w:r w:rsidR="00194E1C" w:rsidRPr="00DC62E8">
        <w:rPr>
          <w:rFonts w:ascii="Calibri" w:hAnsi="Calibri" w:cs="Calibri"/>
          <w:sz w:val="20"/>
          <w:szCs w:val="20"/>
        </w:rPr>
        <w:t xml:space="preserve">The EREA Charter and Touchstones guide our mission and reflect our commitment to providing a high-quality education that is responsive to the needs of young people. More information can be found on the </w:t>
      </w:r>
      <w:hyperlink r:id="rId10" w:tgtFrame="_new" w:history="1">
        <w:r w:rsidR="00194E1C" w:rsidRPr="00DC62E8">
          <w:rPr>
            <w:rStyle w:val="Hyperlink"/>
            <w:rFonts w:ascii="Calibri" w:hAnsi="Calibri" w:cs="Calibri"/>
            <w:b/>
            <w:bCs/>
            <w:sz w:val="20"/>
            <w:szCs w:val="20"/>
          </w:rPr>
          <w:t>EREA website</w:t>
        </w:r>
      </w:hyperlink>
      <w:r w:rsidR="00194E1C" w:rsidRPr="00DC62E8">
        <w:rPr>
          <w:rFonts w:ascii="Calibri" w:hAnsi="Calibri" w:cs="Calibri"/>
          <w:sz w:val="20"/>
          <w:szCs w:val="20"/>
        </w:rPr>
        <w:t>.</w:t>
      </w:r>
    </w:p>
    <w:p w14:paraId="40094F90" w14:textId="05CDE54F" w:rsidR="005A24A0" w:rsidRPr="00F23974" w:rsidRDefault="005A24A0" w:rsidP="005A24A0">
      <w:pPr>
        <w:pBdr>
          <w:top w:val="single" w:sz="4" w:space="1" w:color="auto"/>
          <w:left w:val="single" w:sz="4" w:space="4" w:color="auto"/>
          <w:bottom w:val="single" w:sz="4" w:space="6" w:color="auto"/>
          <w:right w:val="single" w:sz="4" w:space="4" w:color="auto"/>
        </w:pBdr>
        <w:shd w:val="clear" w:color="auto" w:fill="EEEDFD"/>
        <w:spacing w:after="0" w:line="240" w:lineRule="auto"/>
        <w:jc w:val="center"/>
        <w:rPr>
          <w:rFonts w:ascii="Calibri" w:hAnsi="Calibri" w:cs="Calibri"/>
          <w:b/>
          <w:sz w:val="28"/>
          <w:szCs w:val="28"/>
        </w:rPr>
      </w:pPr>
      <w:r w:rsidRPr="00F23974">
        <w:rPr>
          <w:rFonts w:ascii="Calibri" w:hAnsi="Calibri" w:cs="Calibri"/>
          <w:b/>
          <w:sz w:val="28"/>
          <w:szCs w:val="28"/>
        </w:rPr>
        <w:lastRenderedPageBreak/>
        <w:t>About the Role</w:t>
      </w:r>
    </w:p>
    <w:p w14:paraId="0E827905" w14:textId="20302874" w:rsidR="0021509E" w:rsidRDefault="0021509E" w:rsidP="005D471B">
      <w:pPr>
        <w:spacing w:before="120"/>
        <w:rPr>
          <w:rFonts w:ascii="Calibri" w:hAnsi="Calibri" w:cs="Calibri"/>
          <w:sz w:val="20"/>
          <w:szCs w:val="20"/>
        </w:rPr>
      </w:pPr>
      <w:r w:rsidRPr="00C50E0B">
        <w:rPr>
          <w:rFonts w:ascii="Calibri" w:hAnsi="Calibri" w:cs="Calibri"/>
          <w:sz w:val="20"/>
          <w:szCs w:val="20"/>
        </w:rPr>
        <w:t xml:space="preserve">The </w:t>
      </w:r>
      <w:r w:rsidR="00C46FDA">
        <w:rPr>
          <w:rFonts w:ascii="Calibri" w:hAnsi="Calibri" w:cs="Calibri"/>
          <w:sz w:val="20"/>
          <w:szCs w:val="20"/>
        </w:rPr>
        <w:t>Education Support Officer i</w:t>
      </w:r>
      <w:r w:rsidRPr="00C50E0B">
        <w:rPr>
          <w:rFonts w:ascii="Calibri" w:hAnsi="Calibri" w:cs="Calibri"/>
          <w:sz w:val="20"/>
          <w:szCs w:val="20"/>
        </w:rPr>
        <w:t xml:space="preserve">s responsible for </w:t>
      </w:r>
      <w:r w:rsidR="00C46FDA" w:rsidRPr="00C46FDA">
        <w:rPr>
          <w:rFonts w:ascii="Calibri" w:hAnsi="Calibri" w:cs="Calibri"/>
          <w:sz w:val="20"/>
          <w:szCs w:val="20"/>
        </w:rPr>
        <w:t>support</w:t>
      </w:r>
      <w:r w:rsidR="00C46FDA">
        <w:rPr>
          <w:rFonts w:ascii="Calibri" w:hAnsi="Calibri" w:cs="Calibri"/>
          <w:sz w:val="20"/>
          <w:szCs w:val="20"/>
        </w:rPr>
        <w:t>ing</w:t>
      </w:r>
      <w:r w:rsidR="00C46FDA" w:rsidRPr="00C46FDA">
        <w:rPr>
          <w:rFonts w:ascii="Calibri" w:hAnsi="Calibri" w:cs="Calibri"/>
          <w:sz w:val="20"/>
          <w:szCs w:val="20"/>
        </w:rPr>
        <w:t xml:space="preserve"> a young person’s engagement in learning, in particular the 7-10 Victorian Curriculum and the VCE Vocational Major, with a focus on literacy and numeracy development. This position works collaboratively with Teachers and Youth Workers, to maximise learning outcomes for young people who require significant adjustments and interventions to individual learning programs. Small group and targeted interventions will be a regular and routine aspect of the role. </w:t>
      </w:r>
    </w:p>
    <w:p w14:paraId="1F07B8C0" w14:textId="2EA4BDD6" w:rsidR="00F23974" w:rsidRPr="00F23974" w:rsidRDefault="00F23974" w:rsidP="00F23974">
      <w:pPr>
        <w:pBdr>
          <w:top w:val="single" w:sz="4" w:space="1" w:color="auto"/>
          <w:left w:val="single" w:sz="4" w:space="4" w:color="auto"/>
          <w:bottom w:val="single" w:sz="4" w:space="6" w:color="auto"/>
          <w:right w:val="single" w:sz="4" w:space="4" w:color="auto"/>
        </w:pBdr>
        <w:shd w:val="clear" w:color="auto" w:fill="EEEDFD"/>
        <w:spacing w:after="0" w:line="240" w:lineRule="auto"/>
        <w:jc w:val="center"/>
        <w:rPr>
          <w:rFonts w:ascii="Calibri" w:hAnsi="Calibri" w:cs="Calibri"/>
          <w:b/>
          <w:sz w:val="28"/>
          <w:szCs w:val="28"/>
        </w:rPr>
      </w:pPr>
      <w:r>
        <w:rPr>
          <w:rFonts w:ascii="Calibri" w:hAnsi="Calibri" w:cs="Calibri"/>
          <w:b/>
          <w:sz w:val="28"/>
          <w:szCs w:val="28"/>
        </w:rPr>
        <w:t>Duties and Responsibilities</w:t>
      </w:r>
    </w:p>
    <w:p w14:paraId="0F0FD88D" w14:textId="27B71699" w:rsidR="008C1C2E" w:rsidRPr="00C50E0B" w:rsidRDefault="008C1C2E" w:rsidP="00396ADD">
      <w:pPr>
        <w:spacing w:before="120"/>
        <w:rPr>
          <w:rFonts w:ascii="Calibri" w:hAnsi="Calibri" w:cs="Calibri"/>
          <w:sz w:val="20"/>
          <w:szCs w:val="20"/>
        </w:rPr>
      </w:pPr>
      <w:r w:rsidRPr="00C50E0B">
        <w:rPr>
          <w:rFonts w:ascii="Calibri" w:hAnsi="Calibri" w:cs="Calibri"/>
          <w:sz w:val="20"/>
          <w:szCs w:val="20"/>
        </w:rPr>
        <w:t xml:space="preserve">Typical duties and responsibilities include, but are not </w:t>
      </w:r>
      <w:r w:rsidR="00CE444C" w:rsidRPr="00C50E0B">
        <w:rPr>
          <w:rFonts w:ascii="Calibri" w:hAnsi="Calibri" w:cs="Calibri"/>
          <w:sz w:val="20"/>
          <w:szCs w:val="20"/>
        </w:rPr>
        <w:t>limited</w:t>
      </w:r>
      <w:r w:rsidRPr="00C50E0B">
        <w:rPr>
          <w:rFonts w:ascii="Calibri" w:hAnsi="Calibri" w:cs="Calibri"/>
          <w:sz w:val="20"/>
          <w:szCs w:val="20"/>
        </w:rPr>
        <w:t xml:space="preserve"> to:</w:t>
      </w:r>
    </w:p>
    <w:tbl>
      <w:tblPr>
        <w:tblStyle w:val="TableGrid"/>
        <w:tblW w:w="0" w:type="auto"/>
        <w:tblLook w:val="04A0" w:firstRow="1" w:lastRow="0" w:firstColumn="1" w:lastColumn="0" w:noHBand="0" w:noVBand="1"/>
      </w:tblPr>
      <w:tblGrid>
        <w:gridCol w:w="1890"/>
        <w:gridCol w:w="7126"/>
      </w:tblGrid>
      <w:tr w:rsidR="008C1C2E" w:rsidRPr="00C50E0B" w14:paraId="1A4A2C10" w14:textId="77777777" w:rsidTr="00C46FDA">
        <w:tc>
          <w:tcPr>
            <w:tcW w:w="1890" w:type="dxa"/>
          </w:tcPr>
          <w:p w14:paraId="23F26DA7" w14:textId="77777777" w:rsidR="008C1C2E" w:rsidRPr="00C50E0B" w:rsidRDefault="008C1C2E" w:rsidP="00E029E2">
            <w:pPr>
              <w:pStyle w:val="paragraph"/>
              <w:spacing w:before="0" w:beforeAutospacing="0" w:after="0" w:afterAutospacing="0"/>
              <w:textAlignment w:val="baseline"/>
              <w:rPr>
                <w:rStyle w:val="eop"/>
                <w:rFonts w:ascii="Calibri" w:hAnsi="Calibri" w:cs="Calibri"/>
                <w:b/>
                <w:bCs/>
                <w:sz w:val="20"/>
                <w:szCs w:val="20"/>
              </w:rPr>
            </w:pPr>
            <w:r w:rsidRPr="00C50E0B">
              <w:rPr>
                <w:rStyle w:val="eop"/>
                <w:rFonts w:ascii="Calibri" w:hAnsi="Calibri" w:cs="Calibri"/>
                <w:b/>
                <w:bCs/>
                <w:sz w:val="20"/>
                <w:szCs w:val="20"/>
              </w:rPr>
              <w:t>Operation by Principles</w:t>
            </w:r>
          </w:p>
        </w:tc>
        <w:tc>
          <w:tcPr>
            <w:tcW w:w="7126" w:type="dxa"/>
          </w:tcPr>
          <w:p w14:paraId="26656115" w14:textId="77777777" w:rsidR="008C1C2E" w:rsidRPr="00C50E0B" w:rsidRDefault="008C1C2E" w:rsidP="008C1C2E">
            <w:pPr>
              <w:numPr>
                <w:ilvl w:val="0"/>
                <w:numId w:val="2"/>
              </w:numPr>
              <w:spacing w:before="60" w:after="60"/>
              <w:ind w:left="314" w:right="3" w:hanging="283"/>
              <w:rPr>
                <w:rStyle w:val="eop"/>
                <w:rFonts w:ascii="Calibri" w:hAnsi="Calibri" w:cs="Calibri"/>
                <w:sz w:val="20"/>
                <w:szCs w:val="20"/>
              </w:rPr>
            </w:pPr>
            <w:r w:rsidRPr="00C50E0B">
              <w:rPr>
                <w:rFonts w:ascii="Calibri" w:hAnsi="Calibri" w:cs="Calibri"/>
                <w:sz w:val="20"/>
                <w:szCs w:val="20"/>
              </w:rPr>
              <w:t>Model best practice in Operation by Principles and other key practices as articulated in the practice Framework.</w:t>
            </w:r>
          </w:p>
        </w:tc>
      </w:tr>
      <w:tr w:rsidR="008C1C2E" w:rsidRPr="00C50E0B" w14:paraId="42CEDBB6" w14:textId="77777777" w:rsidTr="00C46FDA">
        <w:tc>
          <w:tcPr>
            <w:tcW w:w="1890" w:type="dxa"/>
          </w:tcPr>
          <w:p w14:paraId="2A891597" w14:textId="611F0202" w:rsidR="008C1C2E" w:rsidRPr="00C50E0B" w:rsidRDefault="00553DC1" w:rsidP="00E029E2">
            <w:pPr>
              <w:pStyle w:val="paragraph"/>
              <w:spacing w:before="0" w:beforeAutospacing="0" w:after="0" w:afterAutospacing="0"/>
              <w:textAlignment w:val="baseline"/>
              <w:rPr>
                <w:rStyle w:val="eop"/>
                <w:rFonts w:ascii="Calibri" w:hAnsi="Calibri" w:cs="Calibri"/>
                <w:sz w:val="20"/>
                <w:szCs w:val="20"/>
              </w:rPr>
            </w:pPr>
            <w:r>
              <w:rPr>
                <w:rStyle w:val="eop"/>
                <w:rFonts w:ascii="Calibri" w:hAnsi="Calibri" w:cs="Calibri"/>
                <w:b/>
                <w:bCs/>
                <w:sz w:val="20"/>
                <w:szCs w:val="20"/>
              </w:rPr>
              <w:t xml:space="preserve">Child Safety and </w:t>
            </w:r>
            <w:r w:rsidR="008C1C2E" w:rsidRPr="00C50E0B">
              <w:rPr>
                <w:rStyle w:val="eop"/>
                <w:rFonts w:ascii="Calibri" w:hAnsi="Calibri" w:cs="Calibri"/>
                <w:b/>
                <w:bCs/>
                <w:sz w:val="20"/>
                <w:szCs w:val="20"/>
              </w:rPr>
              <w:t>Compliance</w:t>
            </w:r>
          </w:p>
        </w:tc>
        <w:tc>
          <w:tcPr>
            <w:tcW w:w="7126" w:type="dxa"/>
          </w:tcPr>
          <w:p w14:paraId="067CAB0F" w14:textId="55821BF9" w:rsidR="00553DC1" w:rsidRDefault="00553DC1" w:rsidP="00081DC4">
            <w:pPr>
              <w:numPr>
                <w:ilvl w:val="0"/>
                <w:numId w:val="2"/>
              </w:numPr>
              <w:spacing w:before="60" w:after="60"/>
              <w:ind w:left="314" w:right="3" w:hanging="283"/>
              <w:rPr>
                <w:rFonts w:ascii="Calibri" w:hAnsi="Calibri" w:cs="Calibri"/>
                <w:sz w:val="20"/>
                <w:szCs w:val="20"/>
              </w:rPr>
            </w:pPr>
            <w:r>
              <w:rPr>
                <w:rFonts w:ascii="Calibri" w:hAnsi="Calibri" w:cs="Calibri"/>
                <w:sz w:val="20"/>
                <w:szCs w:val="20"/>
              </w:rPr>
              <w:t>This position is subject to compliance with all relevant laws, regulations, and policies governing education in Victoria, including but not limited to the Education and Training Reform Act 2006, and the Child Safe Standards</w:t>
            </w:r>
          </w:p>
          <w:p w14:paraId="46C2F1D7" w14:textId="230C85BE" w:rsidR="00553DC1" w:rsidRPr="00C50E0B" w:rsidRDefault="00553DC1" w:rsidP="00081DC4">
            <w:pPr>
              <w:numPr>
                <w:ilvl w:val="0"/>
                <w:numId w:val="2"/>
              </w:numPr>
              <w:spacing w:before="60" w:after="60"/>
              <w:ind w:left="314" w:right="3" w:hanging="283"/>
              <w:rPr>
                <w:rFonts w:ascii="Calibri" w:hAnsi="Calibri" w:cs="Calibri"/>
                <w:sz w:val="20"/>
                <w:szCs w:val="20"/>
              </w:rPr>
            </w:pPr>
            <w:r w:rsidRPr="05F31872">
              <w:rPr>
                <w:rFonts w:ascii="Calibri" w:hAnsi="Calibri" w:cs="Calibri"/>
                <w:sz w:val="20"/>
                <w:szCs w:val="20"/>
              </w:rPr>
              <w:t xml:space="preserve">All employees must adhere to Saints College and EREA Victorian Schools Limited </w:t>
            </w:r>
            <w:r w:rsidR="5A597F36" w:rsidRPr="05F31872">
              <w:rPr>
                <w:rFonts w:ascii="Calibri" w:hAnsi="Calibri" w:cs="Calibri"/>
                <w:sz w:val="20"/>
                <w:szCs w:val="20"/>
              </w:rPr>
              <w:t>policies</w:t>
            </w:r>
            <w:r w:rsidRPr="05F31872">
              <w:rPr>
                <w:rFonts w:ascii="Calibri" w:hAnsi="Calibri" w:cs="Calibri"/>
                <w:sz w:val="20"/>
                <w:szCs w:val="20"/>
              </w:rPr>
              <w:t xml:space="preserve"> and procedures and where applicable EREA frameworks and </w:t>
            </w:r>
            <w:r w:rsidR="62FC8DF3" w:rsidRPr="05F31872">
              <w:rPr>
                <w:rFonts w:ascii="Calibri" w:eastAsia="Calibri" w:hAnsi="Calibri" w:cs="Calibri"/>
                <w:color w:val="000000" w:themeColor="text1"/>
                <w:sz w:val="19"/>
                <w:szCs w:val="19"/>
              </w:rPr>
              <w:t>policies</w:t>
            </w:r>
            <w:r w:rsidRPr="05F31872">
              <w:rPr>
                <w:rFonts w:ascii="Calibri" w:hAnsi="Calibri" w:cs="Calibri"/>
                <w:sz w:val="20"/>
                <w:szCs w:val="20"/>
              </w:rPr>
              <w:t xml:space="preserve">. </w:t>
            </w:r>
          </w:p>
          <w:p w14:paraId="226FD4B4" w14:textId="77777777" w:rsidR="00553DC1" w:rsidRDefault="00553DC1" w:rsidP="00553DC1">
            <w:pPr>
              <w:pStyle w:val="paragraph"/>
              <w:tabs>
                <w:tab w:val="num" w:pos="1732"/>
              </w:tabs>
              <w:spacing w:before="0" w:beforeAutospacing="0" w:after="0" w:afterAutospacing="0"/>
              <w:jc w:val="both"/>
              <w:textAlignment w:val="baseline"/>
              <w:rPr>
                <w:rStyle w:val="normaltextrun"/>
                <w:rFonts w:ascii="Calibri" w:eastAsiaTheme="majorEastAsia" w:hAnsi="Calibri" w:cs="Calibri"/>
                <w:b/>
                <w:bCs/>
                <w:sz w:val="20"/>
                <w:szCs w:val="20"/>
              </w:rPr>
            </w:pPr>
          </w:p>
          <w:p w14:paraId="4432EA50" w14:textId="3A27C2FA" w:rsidR="00553DC1" w:rsidRDefault="008C1C2E" w:rsidP="00553DC1">
            <w:pPr>
              <w:pStyle w:val="paragraph"/>
              <w:tabs>
                <w:tab w:val="num" w:pos="1732"/>
              </w:tabs>
              <w:spacing w:before="0" w:beforeAutospacing="0" w:after="0" w:afterAutospacing="0"/>
              <w:jc w:val="both"/>
              <w:textAlignment w:val="baseline"/>
              <w:rPr>
                <w:rStyle w:val="normaltextrun"/>
                <w:rFonts w:ascii="Calibri" w:eastAsiaTheme="majorEastAsia" w:hAnsi="Calibri" w:cs="Calibri"/>
                <w:b/>
                <w:bCs/>
                <w:sz w:val="20"/>
                <w:szCs w:val="20"/>
              </w:rPr>
            </w:pPr>
            <w:r w:rsidRPr="00C50E0B">
              <w:rPr>
                <w:rStyle w:val="normaltextrun"/>
                <w:rFonts w:ascii="Calibri" w:eastAsiaTheme="majorEastAsia" w:hAnsi="Calibri" w:cs="Calibri"/>
                <w:b/>
                <w:bCs/>
                <w:sz w:val="20"/>
                <w:szCs w:val="20"/>
              </w:rPr>
              <w:t>Child Safe</w:t>
            </w:r>
            <w:r w:rsidR="00553DC1">
              <w:rPr>
                <w:rStyle w:val="normaltextrun"/>
                <w:rFonts w:ascii="Calibri" w:eastAsiaTheme="majorEastAsia" w:hAnsi="Calibri" w:cs="Calibri"/>
                <w:b/>
                <w:bCs/>
                <w:sz w:val="20"/>
                <w:szCs w:val="20"/>
              </w:rPr>
              <w:t>ty Obligations</w:t>
            </w:r>
          </w:p>
          <w:p w14:paraId="324C0D79" w14:textId="77777777" w:rsidR="00553DC1" w:rsidRDefault="00553DC1" w:rsidP="00553DC1">
            <w:pPr>
              <w:pStyle w:val="paragraph"/>
              <w:tabs>
                <w:tab w:val="num" w:pos="1732"/>
              </w:tabs>
              <w:spacing w:before="0" w:beforeAutospacing="0" w:after="0" w:afterAutospacing="0"/>
              <w:jc w:val="both"/>
              <w:textAlignment w:val="baseline"/>
              <w:rPr>
                <w:rFonts w:ascii="Calibri" w:hAnsi="Calibri" w:cs="Calibri"/>
                <w:sz w:val="20"/>
                <w:szCs w:val="20"/>
              </w:rPr>
            </w:pPr>
            <w:r>
              <w:rPr>
                <w:rFonts w:ascii="Calibri" w:hAnsi="Calibri" w:cs="Calibri"/>
                <w:sz w:val="20"/>
                <w:szCs w:val="20"/>
              </w:rPr>
              <w:t>All employees must adhere to the following:</w:t>
            </w:r>
          </w:p>
          <w:p w14:paraId="619F6E94" w14:textId="05995F15" w:rsidR="00553DC1" w:rsidRDefault="00553DC1" w:rsidP="008C1C2E">
            <w:pPr>
              <w:numPr>
                <w:ilvl w:val="0"/>
                <w:numId w:val="2"/>
              </w:numPr>
              <w:spacing w:before="60" w:after="60"/>
              <w:ind w:left="314" w:right="3" w:hanging="283"/>
              <w:rPr>
                <w:rFonts w:ascii="Calibri" w:hAnsi="Calibri" w:cs="Calibri"/>
                <w:sz w:val="20"/>
                <w:szCs w:val="20"/>
              </w:rPr>
            </w:pPr>
            <w:r>
              <w:rPr>
                <w:rFonts w:ascii="Calibri" w:hAnsi="Calibri" w:cs="Calibri"/>
                <w:sz w:val="20"/>
                <w:szCs w:val="20"/>
              </w:rPr>
              <w:t xml:space="preserve">Saints College’s Policies and Procedures implemented as part of compliance with </w:t>
            </w:r>
            <w:hyperlink r:id="rId11" w:history="1">
              <w:r w:rsidRPr="00553DC1">
                <w:rPr>
                  <w:rStyle w:val="Hyperlink"/>
                  <w:rFonts w:ascii="Calibri" w:hAnsi="Calibri" w:cs="Calibri"/>
                  <w:sz w:val="20"/>
                  <w:szCs w:val="20"/>
                </w:rPr>
                <w:t>Ministerial Order 1359: Implementing the Child Safe Standards – Managing the risk of child abuse in schools</w:t>
              </w:r>
            </w:hyperlink>
            <w:r>
              <w:rPr>
                <w:rFonts w:ascii="Calibri" w:hAnsi="Calibri" w:cs="Calibri"/>
                <w:sz w:val="20"/>
                <w:szCs w:val="20"/>
              </w:rPr>
              <w:t xml:space="preserve"> </w:t>
            </w:r>
          </w:p>
          <w:p w14:paraId="1EC872A6" w14:textId="7D01CC17" w:rsidR="00553DC1" w:rsidRDefault="00553DC1" w:rsidP="008C1C2E">
            <w:pPr>
              <w:numPr>
                <w:ilvl w:val="0"/>
                <w:numId w:val="2"/>
              </w:numPr>
              <w:spacing w:before="60" w:after="60"/>
              <w:ind w:left="314" w:right="3" w:hanging="283"/>
              <w:rPr>
                <w:rFonts w:ascii="Calibri" w:hAnsi="Calibri" w:cs="Calibri"/>
                <w:sz w:val="20"/>
                <w:szCs w:val="20"/>
              </w:rPr>
            </w:pPr>
            <w:r>
              <w:rPr>
                <w:rFonts w:ascii="Calibri" w:hAnsi="Calibri" w:cs="Calibri"/>
                <w:sz w:val="20"/>
                <w:szCs w:val="20"/>
              </w:rPr>
              <w:t>EREA’s Code of Conduct</w:t>
            </w:r>
          </w:p>
          <w:p w14:paraId="16652F28" w14:textId="099EF158" w:rsidR="008C1C2E" w:rsidRPr="00553DC1" w:rsidRDefault="00553DC1" w:rsidP="00553DC1">
            <w:pPr>
              <w:numPr>
                <w:ilvl w:val="0"/>
                <w:numId w:val="2"/>
              </w:numPr>
              <w:spacing w:before="60" w:after="60"/>
              <w:ind w:left="314" w:right="3" w:hanging="283"/>
              <w:rPr>
                <w:rStyle w:val="normaltextrun"/>
                <w:rFonts w:ascii="Calibri" w:hAnsi="Calibri" w:cs="Calibri"/>
                <w:sz w:val="20"/>
                <w:szCs w:val="20"/>
              </w:rPr>
            </w:pPr>
            <w:r>
              <w:rPr>
                <w:rFonts w:ascii="Calibri" w:hAnsi="Calibri" w:cs="Calibri"/>
                <w:sz w:val="20"/>
                <w:szCs w:val="20"/>
              </w:rPr>
              <w:t xml:space="preserve">Ensure legal and mandatory reporting obligations are met, consistent with Saints College’s ‘Procedure for Responding to and Reporting Allegations of Child Abuse’ within the schools ‘Child Protection Program’. </w:t>
            </w:r>
          </w:p>
        </w:tc>
      </w:tr>
      <w:tr w:rsidR="008C1C2E" w:rsidRPr="00C50E0B" w14:paraId="4957F2C4" w14:textId="77777777" w:rsidTr="00C46FDA">
        <w:tc>
          <w:tcPr>
            <w:tcW w:w="1890" w:type="dxa"/>
          </w:tcPr>
          <w:p w14:paraId="38DFF3AC" w14:textId="1EB08AEB" w:rsidR="008C1C2E" w:rsidRPr="00C46FDA" w:rsidRDefault="00C46FDA" w:rsidP="00846D0C">
            <w:pPr>
              <w:rPr>
                <w:rStyle w:val="eop"/>
                <w:rFonts w:ascii="Calibri" w:hAnsi="Calibri" w:cs="Calibri"/>
                <w:b/>
                <w:bCs/>
                <w:sz w:val="20"/>
                <w:szCs w:val="20"/>
              </w:rPr>
            </w:pPr>
            <w:r w:rsidRPr="00C46FDA">
              <w:rPr>
                <w:rStyle w:val="eop"/>
                <w:rFonts w:ascii="Calibri" w:hAnsi="Calibri" w:cs="Calibri"/>
                <w:b/>
                <w:bCs/>
                <w:sz w:val="20"/>
                <w:szCs w:val="20"/>
              </w:rPr>
              <w:t>Assist Young People to have an equal opportunity to participate in learning</w:t>
            </w:r>
          </w:p>
        </w:tc>
        <w:tc>
          <w:tcPr>
            <w:tcW w:w="7126" w:type="dxa"/>
          </w:tcPr>
          <w:p w14:paraId="09510012" w14:textId="77777777" w:rsidR="00C46FDA" w:rsidRPr="00C46FDA" w:rsidRDefault="00C46FDA" w:rsidP="005D471B">
            <w:pPr>
              <w:numPr>
                <w:ilvl w:val="0"/>
                <w:numId w:val="2"/>
              </w:numPr>
              <w:spacing w:before="60" w:after="60"/>
              <w:ind w:left="314" w:right="3" w:hanging="283"/>
              <w:rPr>
                <w:rFonts w:ascii="Calibri" w:hAnsi="Calibri" w:cs="Calibri"/>
                <w:sz w:val="20"/>
                <w:szCs w:val="20"/>
              </w:rPr>
            </w:pPr>
            <w:r w:rsidRPr="00C46FDA">
              <w:rPr>
                <w:rFonts w:ascii="Calibri" w:hAnsi="Calibri" w:cs="Calibri"/>
                <w:sz w:val="20"/>
                <w:szCs w:val="20"/>
              </w:rPr>
              <w:t>Understand a student’s identified learning difficulties and </w:t>
            </w:r>
            <w:proofErr w:type="gramStart"/>
            <w:r w:rsidRPr="00C46FDA">
              <w:rPr>
                <w:rFonts w:ascii="Calibri" w:hAnsi="Calibri" w:cs="Calibri"/>
                <w:sz w:val="20"/>
                <w:szCs w:val="20"/>
              </w:rPr>
              <w:t>offer assistance</w:t>
            </w:r>
            <w:proofErr w:type="gramEnd"/>
            <w:r w:rsidRPr="00C46FDA">
              <w:rPr>
                <w:rFonts w:ascii="Calibri" w:hAnsi="Calibri" w:cs="Calibri"/>
                <w:sz w:val="20"/>
                <w:szCs w:val="20"/>
              </w:rPr>
              <w:t> in the classroom.  </w:t>
            </w:r>
          </w:p>
          <w:p w14:paraId="037C6831" w14:textId="77777777" w:rsidR="00C46FDA" w:rsidRPr="00C46FDA" w:rsidRDefault="00C46FDA" w:rsidP="005D471B">
            <w:pPr>
              <w:numPr>
                <w:ilvl w:val="0"/>
                <w:numId w:val="2"/>
              </w:numPr>
              <w:spacing w:before="60" w:after="60"/>
              <w:ind w:left="314" w:right="3" w:hanging="283"/>
              <w:rPr>
                <w:rFonts w:ascii="Calibri" w:hAnsi="Calibri" w:cs="Calibri"/>
                <w:sz w:val="20"/>
                <w:szCs w:val="20"/>
              </w:rPr>
            </w:pPr>
            <w:r w:rsidRPr="00C46FDA">
              <w:rPr>
                <w:rFonts w:ascii="Calibri" w:hAnsi="Calibri" w:cs="Calibri"/>
                <w:sz w:val="20"/>
                <w:szCs w:val="20"/>
              </w:rPr>
              <w:t>Knowledge of 7-10 Victorian Curriculum 2.0 and the VCE Vocational Major with a focus on literacy and numeracy development.  </w:t>
            </w:r>
          </w:p>
          <w:p w14:paraId="56B5D560" w14:textId="77777777" w:rsidR="00C46FDA" w:rsidRPr="00C46FDA" w:rsidRDefault="00C46FDA" w:rsidP="005D471B">
            <w:pPr>
              <w:numPr>
                <w:ilvl w:val="0"/>
                <w:numId w:val="2"/>
              </w:numPr>
              <w:spacing w:before="60" w:after="60"/>
              <w:ind w:left="314" w:right="3" w:hanging="283"/>
              <w:rPr>
                <w:rFonts w:ascii="Calibri" w:hAnsi="Calibri" w:cs="Calibri"/>
                <w:sz w:val="20"/>
                <w:szCs w:val="20"/>
              </w:rPr>
            </w:pPr>
            <w:r w:rsidRPr="00C46FDA">
              <w:rPr>
                <w:rFonts w:ascii="Calibri" w:hAnsi="Calibri" w:cs="Calibri"/>
                <w:sz w:val="20"/>
                <w:szCs w:val="20"/>
              </w:rPr>
              <w:t>Work with teachers’ by modelling active participation, </w:t>
            </w:r>
            <w:proofErr w:type="gramStart"/>
            <w:r w:rsidRPr="00C46FDA">
              <w:rPr>
                <w:rFonts w:ascii="Calibri" w:hAnsi="Calibri" w:cs="Calibri"/>
                <w:sz w:val="20"/>
                <w:szCs w:val="20"/>
              </w:rPr>
              <w:t>providing assistance</w:t>
            </w:r>
            <w:proofErr w:type="gramEnd"/>
            <w:r w:rsidRPr="00C46FDA">
              <w:rPr>
                <w:rFonts w:ascii="Calibri" w:hAnsi="Calibri" w:cs="Calibri"/>
                <w:sz w:val="20"/>
                <w:szCs w:val="20"/>
              </w:rPr>
              <w:t>, intervening and encouraging young people and, where appropriate providing 1:1 instructional support.  </w:t>
            </w:r>
          </w:p>
          <w:p w14:paraId="18C798D9" w14:textId="77777777" w:rsidR="00C46FDA" w:rsidRPr="00C46FDA" w:rsidRDefault="00C46FDA" w:rsidP="005D471B">
            <w:pPr>
              <w:numPr>
                <w:ilvl w:val="0"/>
                <w:numId w:val="2"/>
              </w:numPr>
              <w:spacing w:before="60" w:after="60"/>
              <w:ind w:left="314" w:right="3" w:hanging="283"/>
              <w:rPr>
                <w:rFonts w:ascii="Calibri" w:hAnsi="Calibri" w:cs="Calibri"/>
                <w:sz w:val="20"/>
                <w:szCs w:val="20"/>
              </w:rPr>
            </w:pPr>
            <w:r w:rsidRPr="00C46FDA">
              <w:rPr>
                <w:rFonts w:ascii="Calibri" w:hAnsi="Calibri" w:cs="Calibri"/>
                <w:sz w:val="20"/>
                <w:szCs w:val="20"/>
              </w:rPr>
              <w:t>Adjust classroom activities, assignments and/or materials under the direction of the supervising teacher for the purpose of supporting and reinforcing the Personalised Learning Plan (PLP) and adjustment planner. </w:t>
            </w:r>
          </w:p>
          <w:p w14:paraId="3C3F6F8F" w14:textId="77777777" w:rsidR="00C46FDA" w:rsidRPr="00C46FDA" w:rsidRDefault="00C46FDA" w:rsidP="005D471B">
            <w:pPr>
              <w:numPr>
                <w:ilvl w:val="0"/>
                <w:numId w:val="2"/>
              </w:numPr>
              <w:spacing w:before="60" w:after="60"/>
              <w:ind w:left="314" w:right="3" w:hanging="283"/>
              <w:rPr>
                <w:rFonts w:ascii="Calibri" w:hAnsi="Calibri" w:cs="Calibri"/>
                <w:sz w:val="20"/>
                <w:szCs w:val="20"/>
              </w:rPr>
            </w:pPr>
            <w:r w:rsidRPr="00C46FDA">
              <w:rPr>
                <w:rFonts w:ascii="Calibri" w:hAnsi="Calibri" w:cs="Calibri"/>
                <w:sz w:val="20"/>
                <w:szCs w:val="20"/>
              </w:rPr>
              <w:t>Liaise with other Learning Diversity and Teaching staff to maintain a comprehensive support program, tracking student progress.  </w:t>
            </w:r>
          </w:p>
          <w:p w14:paraId="68A799AA" w14:textId="77777777" w:rsidR="00C46FDA" w:rsidRPr="00C46FDA" w:rsidRDefault="00C46FDA" w:rsidP="005D471B">
            <w:pPr>
              <w:numPr>
                <w:ilvl w:val="0"/>
                <w:numId w:val="2"/>
              </w:numPr>
              <w:spacing w:before="60" w:after="60"/>
              <w:ind w:left="314" w:right="3" w:hanging="283"/>
              <w:rPr>
                <w:rFonts w:ascii="Calibri" w:hAnsi="Calibri" w:cs="Calibri"/>
                <w:sz w:val="20"/>
                <w:szCs w:val="20"/>
              </w:rPr>
            </w:pPr>
            <w:r w:rsidRPr="00C46FDA">
              <w:rPr>
                <w:rFonts w:ascii="Calibri" w:hAnsi="Calibri" w:cs="Calibri"/>
                <w:sz w:val="20"/>
                <w:szCs w:val="20"/>
              </w:rPr>
              <w:t>Support the delivery, organisation and/or follow up of assessments in consultation with classroom teachers.  </w:t>
            </w:r>
          </w:p>
          <w:p w14:paraId="00BEEB00" w14:textId="77777777" w:rsidR="00C46FDA" w:rsidRPr="00C46FDA" w:rsidRDefault="00C46FDA" w:rsidP="005D471B">
            <w:pPr>
              <w:numPr>
                <w:ilvl w:val="0"/>
                <w:numId w:val="2"/>
              </w:numPr>
              <w:spacing w:before="60" w:after="60"/>
              <w:ind w:left="314" w:right="3" w:hanging="283"/>
              <w:rPr>
                <w:rFonts w:ascii="Calibri" w:hAnsi="Calibri" w:cs="Calibri"/>
                <w:sz w:val="20"/>
                <w:szCs w:val="20"/>
              </w:rPr>
            </w:pPr>
            <w:r w:rsidRPr="00C46FDA">
              <w:rPr>
                <w:rFonts w:ascii="Calibri" w:hAnsi="Calibri" w:cs="Calibri"/>
                <w:sz w:val="20"/>
                <w:szCs w:val="20"/>
              </w:rPr>
              <w:t>Facilitate social interaction, promoting independence and assisting students with their personal organisation. </w:t>
            </w:r>
          </w:p>
          <w:p w14:paraId="374A031E" w14:textId="0135213E" w:rsidR="00C46FDA" w:rsidRPr="00C46FDA" w:rsidRDefault="00C46FDA" w:rsidP="005D471B">
            <w:pPr>
              <w:numPr>
                <w:ilvl w:val="0"/>
                <w:numId w:val="2"/>
              </w:numPr>
              <w:spacing w:before="60" w:after="60"/>
              <w:ind w:left="314" w:right="3" w:hanging="283"/>
              <w:rPr>
                <w:rFonts w:ascii="Calibri" w:hAnsi="Calibri" w:cs="Calibri"/>
                <w:sz w:val="20"/>
                <w:szCs w:val="20"/>
              </w:rPr>
            </w:pPr>
            <w:r w:rsidRPr="00C46FDA">
              <w:rPr>
                <w:rFonts w:ascii="Calibri" w:hAnsi="Calibri" w:cs="Calibri"/>
                <w:sz w:val="20"/>
                <w:szCs w:val="20"/>
              </w:rPr>
              <w:t>Accompany students on excursions and other designated external activities</w:t>
            </w:r>
            <w:r w:rsidR="005D471B">
              <w:rPr>
                <w:rFonts w:ascii="Calibri" w:hAnsi="Calibri" w:cs="Calibri"/>
                <w:sz w:val="20"/>
                <w:szCs w:val="20"/>
              </w:rPr>
              <w:t>.</w:t>
            </w:r>
            <w:r w:rsidRPr="00C46FDA">
              <w:rPr>
                <w:rFonts w:ascii="Calibri" w:hAnsi="Calibri" w:cs="Calibri"/>
                <w:sz w:val="20"/>
                <w:szCs w:val="20"/>
              </w:rPr>
              <w:t>  </w:t>
            </w:r>
          </w:p>
          <w:p w14:paraId="0BD018E6" w14:textId="7D4D3476" w:rsidR="008C1C2E" w:rsidRPr="00C46FDA" w:rsidRDefault="00C46FDA" w:rsidP="005D471B">
            <w:pPr>
              <w:numPr>
                <w:ilvl w:val="0"/>
                <w:numId w:val="2"/>
              </w:numPr>
              <w:spacing w:before="60" w:after="60"/>
              <w:ind w:left="314" w:right="3" w:hanging="283"/>
              <w:rPr>
                <w:rFonts w:ascii="Calibri" w:hAnsi="Calibri" w:cs="Calibri"/>
                <w:sz w:val="20"/>
                <w:szCs w:val="20"/>
              </w:rPr>
            </w:pPr>
            <w:r w:rsidRPr="00C46FDA">
              <w:rPr>
                <w:rFonts w:ascii="Calibri" w:hAnsi="Calibri" w:cs="Calibri"/>
                <w:sz w:val="20"/>
                <w:szCs w:val="20"/>
              </w:rPr>
              <w:t>Attend meetings and providing feedback related to young people progress.</w:t>
            </w:r>
          </w:p>
        </w:tc>
      </w:tr>
      <w:tr w:rsidR="00C46FDA" w:rsidRPr="00C50E0B" w14:paraId="0B33140E" w14:textId="77777777" w:rsidTr="00C46FDA">
        <w:tc>
          <w:tcPr>
            <w:tcW w:w="1890" w:type="dxa"/>
          </w:tcPr>
          <w:p w14:paraId="20CEDF26" w14:textId="16F6F45A" w:rsidR="00C46FDA" w:rsidRPr="00C46FDA" w:rsidRDefault="00C46FDA" w:rsidP="00846D0C">
            <w:pPr>
              <w:rPr>
                <w:rStyle w:val="eop"/>
                <w:rFonts w:ascii="Calibri" w:hAnsi="Calibri" w:cs="Calibri"/>
                <w:b/>
                <w:bCs/>
                <w:sz w:val="20"/>
                <w:szCs w:val="20"/>
              </w:rPr>
            </w:pPr>
            <w:r w:rsidRPr="00C46FDA">
              <w:rPr>
                <w:rStyle w:val="eop"/>
                <w:rFonts w:ascii="Calibri" w:hAnsi="Calibri" w:cs="Calibri"/>
                <w:b/>
                <w:bCs/>
                <w:sz w:val="20"/>
                <w:szCs w:val="20"/>
              </w:rPr>
              <w:lastRenderedPageBreak/>
              <w:t>Specialist Learning Support</w:t>
            </w:r>
          </w:p>
        </w:tc>
        <w:tc>
          <w:tcPr>
            <w:tcW w:w="7126" w:type="dxa"/>
          </w:tcPr>
          <w:p w14:paraId="56703256" w14:textId="77777777" w:rsidR="00C46FDA" w:rsidRPr="00C46FDA" w:rsidRDefault="00C46FDA" w:rsidP="005D471B">
            <w:pPr>
              <w:pStyle w:val="ListParagraph"/>
              <w:numPr>
                <w:ilvl w:val="0"/>
                <w:numId w:val="33"/>
              </w:numPr>
              <w:spacing w:before="60" w:after="60"/>
              <w:ind w:right="3"/>
              <w:contextualSpacing w:val="0"/>
              <w:rPr>
                <w:rFonts w:ascii="Calibri" w:hAnsi="Calibri" w:cs="Calibri"/>
                <w:sz w:val="20"/>
                <w:szCs w:val="20"/>
              </w:rPr>
            </w:pPr>
            <w:r w:rsidRPr="00C46FDA">
              <w:rPr>
                <w:rFonts w:ascii="Calibri" w:hAnsi="Calibri" w:cs="Calibri"/>
                <w:sz w:val="20"/>
                <w:szCs w:val="20"/>
              </w:rPr>
              <w:t xml:space="preserve">Support young people with explicit and systematic reading intervention programs to enhance reading literacy, so that every young person who attends the school achieves the required competency standard expected.  </w:t>
            </w:r>
          </w:p>
          <w:p w14:paraId="3B53716C" w14:textId="24FC529C" w:rsidR="00C46FDA" w:rsidRPr="00C46FDA" w:rsidRDefault="00C46FDA" w:rsidP="005D471B">
            <w:pPr>
              <w:pStyle w:val="ListParagraph"/>
              <w:numPr>
                <w:ilvl w:val="0"/>
                <w:numId w:val="33"/>
              </w:numPr>
              <w:spacing w:before="60" w:after="60"/>
              <w:ind w:right="3"/>
              <w:contextualSpacing w:val="0"/>
              <w:rPr>
                <w:rFonts w:ascii="Calibri" w:hAnsi="Calibri" w:cs="Calibri"/>
                <w:sz w:val="20"/>
                <w:szCs w:val="20"/>
              </w:rPr>
            </w:pPr>
            <w:r w:rsidRPr="00C46FDA">
              <w:rPr>
                <w:rFonts w:ascii="Calibri" w:hAnsi="Calibri" w:cs="Calibri"/>
                <w:sz w:val="20"/>
                <w:szCs w:val="20"/>
              </w:rPr>
              <w:t xml:space="preserve">Measure literacy/numeracy progress throughout the young person’s learning journey and put interventions in place that enhance reading fluency and spelling skills.  </w:t>
            </w:r>
          </w:p>
        </w:tc>
      </w:tr>
      <w:tr w:rsidR="00C46FDA" w:rsidRPr="00C50E0B" w14:paraId="399EC942" w14:textId="77777777" w:rsidTr="00C46FDA">
        <w:tc>
          <w:tcPr>
            <w:tcW w:w="1890" w:type="dxa"/>
          </w:tcPr>
          <w:p w14:paraId="3F516963" w14:textId="7CC93069" w:rsidR="00C46FDA" w:rsidRPr="00C46FDA" w:rsidRDefault="00C46FDA" w:rsidP="00846D0C">
            <w:pPr>
              <w:rPr>
                <w:rStyle w:val="eop"/>
                <w:rFonts w:ascii="Calibri" w:hAnsi="Calibri" w:cs="Calibri"/>
                <w:b/>
                <w:bCs/>
                <w:sz w:val="20"/>
                <w:szCs w:val="20"/>
              </w:rPr>
            </w:pPr>
            <w:r w:rsidRPr="00C46FDA">
              <w:rPr>
                <w:rFonts w:ascii="Calibri" w:hAnsi="Calibri" w:cs="Calibri"/>
                <w:b/>
                <w:bCs/>
                <w:sz w:val="20"/>
                <w:szCs w:val="20"/>
              </w:rPr>
              <w:t>Team Participation and Multidisciplinary Practice </w:t>
            </w:r>
          </w:p>
        </w:tc>
        <w:tc>
          <w:tcPr>
            <w:tcW w:w="7126" w:type="dxa"/>
          </w:tcPr>
          <w:p w14:paraId="43A5E307" w14:textId="77777777" w:rsidR="00C46FDA" w:rsidRPr="00C46FDA" w:rsidRDefault="00C46FDA" w:rsidP="005D471B">
            <w:pPr>
              <w:pStyle w:val="ListParagraph"/>
              <w:numPr>
                <w:ilvl w:val="0"/>
                <w:numId w:val="33"/>
              </w:numPr>
              <w:spacing w:before="60" w:after="60"/>
              <w:ind w:right="3"/>
              <w:contextualSpacing w:val="0"/>
              <w:rPr>
                <w:rFonts w:ascii="Calibri" w:hAnsi="Calibri" w:cs="Calibri"/>
                <w:sz w:val="20"/>
                <w:szCs w:val="20"/>
              </w:rPr>
            </w:pPr>
            <w:r w:rsidRPr="00C46FDA">
              <w:rPr>
                <w:rFonts w:ascii="Calibri" w:hAnsi="Calibri" w:cs="Calibri"/>
                <w:sz w:val="20"/>
                <w:szCs w:val="20"/>
              </w:rPr>
              <w:t>Within the partnership model facilitate young people’s engagement in learning.   </w:t>
            </w:r>
          </w:p>
          <w:p w14:paraId="4E035510" w14:textId="77777777" w:rsidR="00C46FDA" w:rsidRPr="00C46FDA" w:rsidRDefault="00C46FDA" w:rsidP="005D471B">
            <w:pPr>
              <w:pStyle w:val="ListParagraph"/>
              <w:numPr>
                <w:ilvl w:val="0"/>
                <w:numId w:val="33"/>
              </w:numPr>
              <w:spacing w:before="60" w:after="60"/>
              <w:ind w:right="3"/>
              <w:contextualSpacing w:val="0"/>
              <w:rPr>
                <w:rFonts w:ascii="Calibri" w:hAnsi="Calibri" w:cs="Calibri"/>
                <w:sz w:val="20"/>
                <w:szCs w:val="20"/>
              </w:rPr>
            </w:pPr>
            <w:r w:rsidRPr="00C46FDA">
              <w:rPr>
                <w:rFonts w:ascii="Calibri" w:hAnsi="Calibri" w:cs="Calibri"/>
                <w:sz w:val="20"/>
                <w:szCs w:val="20"/>
              </w:rPr>
              <w:t>Participate in professional supervision.   </w:t>
            </w:r>
          </w:p>
          <w:p w14:paraId="70E338A0" w14:textId="77777777" w:rsidR="00C46FDA" w:rsidRPr="00C46FDA" w:rsidRDefault="00C46FDA" w:rsidP="005D471B">
            <w:pPr>
              <w:pStyle w:val="ListParagraph"/>
              <w:numPr>
                <w:ilvl w:val="0"/>
                <w:numId w:val="33"/>
              </w:numPr>
              <w:spacing w:before="60" w:after="60"/>
              <w:ind w:right="3"/>
              <w:contextualSpacing w:val="0"/>
              <w:rPr>
                <w:rFonts w:ascii="Calibri" w:hAnsi="Calibri" w:cs="Calibri"/>
                <w:sz w:val="20"/>
                <w:szCs w:val="20"/>
              </w:rPr>
            </w:pPr>
            <w:r w:rsidRPr="00C46FDA">
              <w:rPr>
                <w:rFonts w:ascii="Calibri" w:hAnsi="Calibri" w:cs="Calibri"/>
                <w:sz w:val="20"/>
                <w:szCs w:val="20"/>
              </w:rPr>
              <w:t>Participate in daily and weekly staff meetings and whole team reflective practice sessions.   </w:t>
            </w:r>
          </w:p>
          <w:p w14:paraId="3144DB53" w14:textId="79AD95F0" w:rsidR="00C46FDA" w:rsidRPr="00C46FDA" w:rsidRDefault="00C46FDA" w:rsidP="005D471B">
            <w:pPr>
              <w:pStyle w:val="ListParagraph"/>
              <w:numPr>
                <w:ilvl w:val="0"/>
                <w:numId w:val="33"/>
              </w:numPr>
              <w:spacing w:before="60" w:after="60"/>
              <w:ind w:right="3"/>
              <w:contextualSpacing w:val="0"/>
              <w:rPr>
                <w:rFonts w:ascii="Calibri" w:hAnsi="Calibri" w:cs="Calibri"/>
                <w:sz w:val="20"/>
                <w:szCs w:val="20"/>
              </w:rPr>
            </w:pPr>
            <w:r w:rsidRPr="00C46FDA">
              <w:rPr>
                <w:rFonts w:ascii="Calibri" w:hAnsi="Calibri" w:cs="Calibri"/>
                <w:sz w:val="20"/>
                <w:szCs w:val="20"/>
              </w:rPr>
              <w:t>Facilitate student support groups to ensure that young people with additional needs receive the required support and advocacy to ensure they can access an inclusive, holistic and positive educational experience. </w:t>
            </w:r>
          </w:p>
        </w:tc>
      </w:tr>
      <w:tr w:rsidR="00C46FDA" w:rsidRPr="00C50E0B" w14:paraId="5693EE3B" w14:textId="77777777" w:rsidTr="00C46FDA">
        <w:tc>
          <w:tcPr>
            <w:tcW w:w="1890" w:type="dxa"/>
          </w:tcPr>
          <w:p w14:paraId="5E8049B7" w14:textId="0FA442EE" w:rsidR="00C46FDA" w:rsidRPr="00C46FDA" w:rsidRDefault="00C46FDA" w:rsidP="00846D0C">
            <w:pPr>
              <w:rPr>
                <w:rFonts w:ascii="Calibri" w:hAnsi="Calibri" w:cs="Calibri"/>
                <w:b/>
                <w:bCs/>
                <w:sz w:val="20"/>
                <w:szCs w:val="20"/>
              </w:rPr>
            </w:pPr>
            <w:r w:rsidRPr="00C46FDA">
              <w:rPr>
                <w:rFonts w:ascii="Calibri" w:hAnsi="Calibri" w:cs="Calibri"/>
                <w:b/>
                <w:bCs/>
                <w:sz w:val="20"/>
                <w:szCs w:val="20"/>
              </w:rPr>
              <w:t>Develop and Liaise with External Support Networks </w:t>
            </w:r>
          </w:p>
        </w:tc>
        <w:tc>
          <w:tcPr>
            <w:tcW w:w="7126" w:type="dxa"/>
          </w:tcPr>
          <w:p w14:paraId="6C0CDF42" w14:textId="77777777" w:rsidR="00C46FDA" w:rsidRDefault="00C46FDA" w:rsidP="005D471B">
            <w:pPr>
              <w:pStyle w:val="paragraph"/>
              <w:numPr>
                <w:ilvl w:val="0"/>
                <w:numId w:val="33"/>
              </w:numPr>
              <w:spacing w:before="60" w:beforeAutospacing="0" w:after="60" w:afterAutospacing="0"/>
              <w:textAlignment w:val="baseline"/>
              <w:rPr>
                <w:rFonts w:ascii="Calibri" w:hAnsi="Calibri" w:cs="Calibri"/>
                <w:sz w:val="20"/>
                <w:szCs w:val="20"/>
              </w:rPr>
            </w:pPr>
            <w:r>
              <w:rPr>
                <w:rStyle w:val="normaltextrun"/>
                <w:rFonts w:ascii="Calibri" w:eastAsiaTheme="majorEastAsia" w:hAnsi="Calibri" w:cs="Calibri"/>
                <w:sz w:val="20"/>
                <w:szCs w:val="20"/>
              </w:rPr>
              <w:t>Support young people to access services e.g. learning support specialists.</w:t>
            </w:r>
            <w:r>
              <w:rPr>
                <w:rStyle w:val="eop"/>
                <w:rFonts w:ascii="Calibri" w:eastAsiaTheme="majorEastAsia" w:hAnsi="Calibri" w:cs="Calibri"/>
                <w:sz w:val="20"/>
                <w:szCs w:val="20"/>
              </w:rPr>
              <w:t> </w:t>
            </w:r>
          </w:p>
          <w:p w14:paraId="7A98E4F1" w14:textId="00D4A833" w:rsidR="00C46FDA" w:rsidRPr="00C46FDA" w:rsidRDefault="00C46FDA" w:rsidP="005D471B">
            <w:pPr>
              <w:pStyle w:val="paragraph"/>
              <w:numPr>
                <w:ilvl w:val="0"/>
                <w:numId w:val="33"/>
              </w:numPr>
              <w:spacing w:before="60" w:beforeAutospacing="0" w:after="60" w:afterAutospacing="0"/>
              <w:textAlignment w:val="baseline"/>
              <w:rPr>
                <w:rFonts w:ascii="Calibri" w:hAnsi="Calibri" w:cs="Calibri"/>
                <w:sz w:val="20"/>
                <w:szCs w:val="20"/>
              </w:rPr>
            </w:pPr>
            <w:r>
              <w:rPr>
                <w:rStyle w:val="normaltextrun"/>
                <w:rFonts w:ascii="Calibri" w:eastAsiaTheme="majorEastAsia" w:hAnsi="Calibri" w:cs="Calibri"/>
                <w:sz w:val="20"/>
                <w:szCs w:val="20"/>
              </w:rPr>
              <w:t>Work collaboratively to support and develop cultural links and community and family connections, which encourage engagement and connection of young people to learning and the wider community.  </w:t>
            </w:r>
            <w:r>
              <w:rPr>
                <w:rStyle w:val="eop"/>
                <w:rFonts w:ascii="Calibri" w:eastAsiaTheme="majorEastAsia" w:hAnsi="Calibri" w:cs="Calibri"/>
                <w:sz w:val="20"/>
                <w:szCs w:val="20"/>
              </w:rPr>
              <w:t> </w:t>
            </w:r>
          </w:p>
        </w:tc>
      </w:tr>
      <w:tr w:rsidR="00C46FDA" w:rsidRPr="00C50E0B" w14:paraId="42517D6C" w14:textId="77777777" w:rsidTr="00C46FDA">
        <w:tc>
          <w:tcPr>
            <w:tcW w:w="1890" w:type="dxa"/>
          </w:tcPr>
          <w:p w14:paraId="4F151A3C" w14:textId="191911A1" w:rsidR="00C46FDA" w:rsidRPr="00C46FDA" w:rsidRDefault="00C46FDA" w:rsidP="00846D0C">
            <w:pPr>
              <w:rPr>
                <w:rFonts w:ascii="Calibri" w:hAnsi="Calibri" w:cs="Calibri"/>
                <w:b/>
                <w:bCs/>
                <w:sz w:val="20"/>
                <w:szCs w:val="20"/>
              </w:rPr>
            </w:pPr>
            <w:r w:rsidRPr="00C46FDA">
              <w:rPr>
                <w:rFonts w:ascii="Calibri" w:hAnsi="Calibri" w:cs="Calibri"/>
                <w:b/>
                <w:bCs/>
                <w:sz w:val="20"/>
                <w:szCs w:val="20"/>
              </w:rPr>
              <w:t>Administration</w:t>
            </w:r>
          </w:p>
        </w:tc>
        <w:tc>
          <w:tcPr>
            <w:tcW w:w="7126" w:type="dxa"/>
          </w:tcPr>
          <w:p w14:paraId="0D15E6CA" w14:textId="7C65DEE9" w:rsidR="00C46FDA" w:rsidRPr="00C46FDA" w:rsidRDefault="00C46FDA" w:rsidP="005D471B">
            <w:pPr>
              <w:pStyle w:val="paragraph"/>
              <w:numPr>
                <w:ilvl w:val="0"/>
                <w:numId w:val="33"/>
              </w:numPr>
              <w:spacing w:before="60" w:beforeAutospacing="0" w:after="60" w:afterAutospacing="0"/>
              <w:rPr>
                <w:rFonts w:ascii="Calibri" w:eastAsiaTheme="majorEastAsia" w:hAnsi="Calibri" w:cs="Calibri"/>
                <w:sz w:val="20"/>
                <w:szCs w:val="20"/>
              </w:rPr>
            </w:pPr>
            <w:r w:rsidRPr="00C46FDA">
              <w:rPr>
                <w:rFonts w:ascii="Calibri" w:eastAsiaTheme="majorEastAsia" w:hAnsi="Calibri" w:cs="Calibri"/>
                <w:sz w:val="20"/>
                <w:szCs w:val="20"/>
              </w:rPr>
              <w:t>Maintain appropriate records and prepare reports as required</w:t>
            </w:r>
            <w:r w:rsidR="005D471B">
              <w:rPr>
                <w:rFonts w:ascii="Calibri" w:eastAsiaTheme="majorEastAsia" w:hAnsi="Calibri" w:cs="Calibri"/>
                <w:sz w:val="20"/>
                <w:szCs w:val="20"/>
              </w:rPr>
              <w:t>.</w:t>
            </w:r>
          </w:p>
          <w:p w14:paraId="1C4397A5" w14:textId="77777777" w:rsidR="00C46FDA" w:rsidRPr="00C46FDA" w:rsidRDefault="00C46FDA" w:rsidP="005D471B">
            <w:pPr>
              <w:pStyle w:val="paragraph"/>
              <w:numPr>
                <w:ilvl w:val="0"/>
                <w:numId w:val="33"/>
              </w:numPr>
              <w:spacing w:before="60" w:beforeAutospacing="0" w:after="60" w:afterAutospacing="0"/>
              <w:rPr>
                <w:rFonts w:ascii="Calibri" w:eastAsiaTheme="majorEastAsia" w:hAnsi="Calibri" w:cs="Calibri"/>
                <w:sz w:val="20"/>
                <w:szCs w:val="20"/>
              </w:rPr>
            </w:pPr>
            <w:r w:rsidRPr="00C46FDA">
              <w:rPr>
                <w:rFonts w:ascii="Calibri" w:eastAsiaTheme="majorEastAsia" w:hAnsi="Calibri" w:cs="Calibri"/>
                <w:sz w:val="20"/>
                <w:szCs w:val="20"/>
              </w:rPr>
              <w:t>Maintain up to date file notes on School database – TASS.   </w:t>
            </w:r>
          </w:p>
          <w:p w14:paraId="681D5A9F" w14:textId="77777777" w:rsidR="00C46FDA" w:rsidRPr="00C46FDA" w:rsidRDefault="00C46FDA" w:rsidP="005D471B">
            <w:pPr>
              <w:pStyle w:val="paragraph"/>
              <w:numPr>
                <w:ilvl w:val="0"/>
                <w:numId w:val="33"/>
              </w:numPr>
              <w:spacing w:before="60" w:beforeAutospacing="0" w:after="60" w:afterAutospacing="0"/>
              <w:rPr>
                <w:rFonts w:ascii="Calibri" w:eastAsiaTheme="majorEastAsia" w:hAnsi="Calibri" w:cs="Calibri"/>
                <w:sz w:val="20"/>
                <w:szCs w:val="20"/>
              </w:rPr>
            </w:pPr>
            <w:r w:rsidRPr="00C46FDA">
              <w:rPr>
                <w:rFonts w:ascii="Calibri" w:eastAsiaTheme="majorEastAsia" w:hAnsi="Calibri" w:cs="Calibri"/>
                <w:sz w:val="20"/>
                <w:szCs w:val="20"/>
              </w:rPr>
              <w:t>Support the development of personal learning plans, safety and support plans and engagement plans.   </w:t>
            </w:r>
          </w:p>
          <w:p w14:paraId="492A831E" w14:textId="77777777" w:rsidR="00C46FDA" w:rsidRPr="00C46FDA" w:rsidRDefault="00C46FDA" w:rsidP="005D471B">
            <w:pPr>
              <w:pStyle w:val="paragraph"/>
              <w:numPr>
                <w:ilvl w:val="0"/>
                <w:numId w:val="33"/>
              </w:numPr>
              <w:spacing w:before="60" w:beforeAutospacing="0" w:after="60" w:afterAutospacing="0"/>
              <w:rPr>
                <w:rFonts w:ascii="Calibri" w:eastAsiaTheme="majorEastAsia" w:hAnsi="Calibri" w:cs="Calibri"/>
                <w:sz w:val="20"/>
                <w:szCs w:val="20"/>
              </w:rPr>
            </w:pPr>
            <w:r w:rsidRPr="00C46FDA">
              <w:rPr>
                <w:rFonts w:ascii="Calibri" w:eastAsiaTheme="majorEastAsia" w:hAnsi="Calibri" w:cs="Calibri"/>
                <w:sz w:val="20"/>
                <w:szCs w:val="20"/>
              </w:rPr>
              <w:t>Participate in care team meetings where required.   </w:t>
            </w:r>
          </w:p>
          <w:p w14:paraId="779C4D61" w14:textId="19FFF31E" w:rsidR="00C46FDA" w:rsidRPr="00C46FDA" w:rsidRDefault="00C46FDA" w:rsidP="005D471B">
            <w:pPr>
              <w:pStyle w:val="paragraph"/>
              <w:numPr>
                <w:ilvl w:val="0"/>
                <w:numId w:val="33"/>
              </w:numPr>
              <w:spacing w:before="60" w:beforeAutospacing="0" w:after="60" w:afterAutospacing="0"/>
              <w:rPr>
                <w:rStyle w:val="normaltextrun"/>
                <w:rFonts w:ascii="Calibri" w:eastAsiaTheme="majorEastAsia" w:hAnsi="Calibri" w:cs="Calibri"/>
                <w:sz w:val="20"/>
                <w:szCs w:val="20"/>
              </w:rPr>
            </w:pPr>
            <w:r w:rsidRPr="00C46FDA">
              <w:rPr>
                <w:rFonts w:ascii="Calibri" w:eastAsiaTheme="majorEastAsia" w:hAnsi="Calibri" w:cs="Calibri"/>
                <w:sz w:val="20"/>
                <w:szCs w:val="20"/>
              </w:rPr>
              <w:t>Complete other administrative tasks which support class functions such as Daily Activity Intention forms and Venue Proformas. </w:t>
            </w:r>
          </w:p>
        </w:tc>
      </w:tr>
      <w:tr w:rsidR="00C103B1" w:rsidRPr="00C103B1" w14:paraId="008A2C87" w14:textId="77777777" w:rsidTr="00C46FDA">
        <w:trPr>
          <w:trHeight w:val="300"/>
        </w:trPr>
        <w:tc>
          <w:tcPr>
            <w:tcW w:w="1890" w:type="dxa"/>
            <w:hideMark/>
          </w:tcPr>
          <w:p w14:paraId="21CA472F" w14:textId="77777777" w:rsidR="00C103B1" w:rsidRPr="00C103B1" w:rsidRDefault="00C103B1" w:rsidP="00C103B1">
            <w:pPr>
              <w:textAlignment w:val="baseline"/>
              <w:rPr>
                <w:rFonts w:ascii="Segoe UI" w:eastAsia="Times New Roman" w:hAnsi="Segoe UI" w:cs="Segoe UI"/>
                <w:kern w:val="0"/>
                <w:sz w:val="18"/>
                <w:szCs w:val="18"/>
                <w:lang w:eastAsia="en-AU"/>
                <w14:ligatures w14:val="none"/>
              </w:rPr>
            </w:pPr>
            <w:r w:rsidRPr="00C103B1">
              <w:rPr>
                <w:rFonts w:ascii="Calibri" w:eastAsia="Times New Roman" w:hAnsi="Calibri" w:cs="Calibri"/>
                <w:b/>
                <w:bCs/>
                <w:kern w:val="0"/>
                <w:sz w:val="20"/>
                <w:szCs w:val="20"/>
                <w:lang w:eastAsia="en-AU"/>
                <w14:ligatures w14:val="none"/>
              </w:rPr>
              <w:t>Other</w:t>
            </w:r>
            <w:r w:rsidRPr="00C103B1">
              <w:rPr>
                <w:rFonts w:ascii="Calibri" w:eastAsia="Times New Roman" w:hAnsi="Calibri" w:cs="Calibri"/>
                <w:kern w:val="0"/>
                <w:sz w:val="20"/>
                <w:szCs w:val="20"/>
                <w:lang w:eastAsia="en-AU"/>
                <w14:ligatures w14:val="none"/>
              </w:rPr>
              <w:t> </w:t>
            </w:r>
          </w:p>
        </w:tc>
        <w:tc>
          <w:tcPr>
            <w:tcW w:w="7126" w:type="dxa"/>
            <w:hideMark/>
          </w:tcPr>
          <w:p w14:paraId="6819953D" w14:textId="77777777" w:rsidR="00C103B1" w:rsidRPr="00C103B1" w:rsidRDefault="00C103B1" w:rsidP="005D471B">
            <w:pPr>
              <w:numPr>
                <w:ilvl w:val="0"/>
                <w:numId w:val="2"/>
              </w:numPr>
              <w:spacing w:before="60" w:after="60"/>
              <w:ind w:left="314" w:right="3" w:hanging="283"/>
              <w:rPr>
                <w:rFonts w:ascii="Calibri" w:hAnsi="Calibri" w:cs="Calibri"/>
                <w:sz w:val="20"/>
                <w:szCs w:val="20"/>
              </w:rPr>
            </w:pPr>
            <w:r w:rsidRPr="00C103B1">
              <w:rPr>
                <w:rFonts w:ascii="Calibri" w:hAnsi="Calibri" w:cs="Calibri"/>
                <w:sz w:val="20"/>
                <w:szCs w:val="20"/>
              </w:rPr>
              <w:t>Carry out duties and tasks that may be reasonably assigned by the Campus Principal or school leadership from time to time.   </w:t>
            </w:r>
          </w:p>
          <w:p w14:paraId="2F89F6DA" w14:textId="77777777" w:rsidR="00C103B1" w:rsidRDefault="00C103B1" w:rsidP="005D471B">
            <w:pPr>
              <w:numPr>
                <w:ilvl w:val="0"/>
                <w:numId w:val="2"/>
              </w:numPr>
              <w:spacing w:before="60" w:after="60"/>
              <w:ind w:left="314" w:right="3" w:hanging="283"/>
              <w:rPr>
                <w:rFonts w:ascii="Calibri" w:hAnsi="Calibri" w:cs="Calibri"/>
                <w:sz w:val="20"/>
                <w:szCs w:val="20"/>
              </w:rPr>
            </w:pPr>
            <w:r w:rsidRPr="00C103B1">
              <w:rPr>
                <w:rFonts w:ascii="Calibri" w:hAnsi="Calibri" w:cs="Calibri"/>
                <w:sz w:val="20"/>
                <w:szCs w:val="20"/>
              </w:rPr>
              <w:t>All staff are expected to implement self-care strategies, and access organisational staff supports wherever needed.  </w:t>
            </w:r>
          </w:p>
          <w:p w14:paraId="387F23B8" w14:textId="15CBABB7" w:rsidR="00C46FDA" w:rsidRPr="00C103B1" w:rsidRDefault="00C46FDA" w:rsidP="005D471B">
            <w:pPr>
              <w:numPr>
                <w:ilvl w:val="0"/>
                <w:numId w:val="2"/>
              </w:numPr>
              <w:spacing w:before="60" w:after="60"/>
              <w:ind w:left="314" w:right="3" w:hanging="283"/>
              <w:rPr>
                <w:rFonts w:ascii="Calibri" w:hAnsi="Calibri" w:cs="Calibri"/>
                <w:sz w:val="20"/>
                <w:szCs w:val="20"/>
              </w:rPr>
            </w:pPr>
            <w:r w:rsidRPr="00C46FDA">
              <w:rPr>
                <w:rFonts w:ascii="Calibri" w:hAnsi="Calibri" w:cs="Calibri"/>
                <w:sz w:val="20"/>
                <w:szCs w:val="20"/>
              </w:rPr>
              <w:t>Transport young people to and from school and activities. </w:t>
            </w:r>
          </w:p>
        </w:tc>
      </w:tr>
    </w:tbl>
    <w:p w14:paraId="2662C278" w14:textId="77777777" w:rsidR="008C1C2E" w:rsidRDefault="008C1C2E" w:rsidP="008C1C2E">
      <w:pPr>
        <w:pStyle w:val="paragraph"/>
        <w:spacing w:before="0" w:beforeAutospacing="0" w:after="0" w:afterAutospacing="0"/>
        <w:textAlignment w:val="baseline"/>
        <w:rPr>
          <w:rFonts w:ascii="Calibri" w:hAnsi="Calibri" w:cs="Calibri"/>
        </w:rPr>
      </w:pPr>
    </w:p>
    <w:p w14:paraId="715AB8F2" w14:textId="77777777" w:rsidR="00F23974" w:rsidRDefault="00F23974" w:rsidP="008C1C2E">
      <w:pPr>
        <w:pStyle w:val="paragraph"/>
        <w:spacing w:before="0" w:beforeAutospacing="0" w:after="0" w:afterAutospacing="0"/>
        <w:textAlignment w:val="baseline"/>
        <w:rPr>
          <w:rFonts w:ascii="Calibri" w:hAnsi="Calibri" w:cs="Calibri"/>
        </w:rPr>
      </w:pPr>
    </w:p>
    <w:p w14:paraId="4584E891" w14:textId="2FBD7DDA" w:rsidR="00F23974" w:rsidRPr="00F23974" w:rsidRDefault="00F23974" w:rsidP="00F23974">
      <w:pPr>
        <w:pBdr>
          <w:top w:val="single" w:sz="4" w:space="1" w:color="auto"/>
          <w:left w:val="single" w:sz="4" w:space="4" w:color="auto"/>
          <w:bottom w:val="single" w:sz="4" w:space="6" w:color="auto"/>
          <w:right w:val="single" w:sz="4" w:space="4" w:color="auto"/>
        </w:pBdr>
        <w:shd w:val="clear" w:color="auto" w:fill="EEEDFD"/>
        <w:spacing w:after="0" w:line="240" w:lineRule="auto"/>
        <w:jc w:val="center"/>
        <w:rPr>
          <w:rFonts w:ascii="Calibri" w:hAnsi="Calibri" w:cs="Calibri"/>
          <w:b/>
          <w:sz w:val="28"/>
          <w:szCs w:val="28"/>
        </w:rPr>
      </w:pPr>
      <w:r>
        <w:rPr>
          <w:rFonts w:ascii="Calibri" w:hAnsi="Calibri" w:cs="Calibri"/>
          <w:b/>
          <w:sz w:val="28"/>
          <w:szCs w:val="28"/>
        </w:rPr>
        <w:t>Key Selection Criteria and Requirements</w:t>
      </w:r>
    </w:p>
    <w:p w14:paraId="0E3B5B69" w14:textId="77777777" w:rsidR="00F23974" w:rsidRDefault="00F23974" w:rsidP="008C1C2E">
      <w:pPr>
        <w:pStyle w:val="paragraph"/>
        <w:spacing w:before="0" w:beforeAutospacing="0" w:after="0" w:afterAutospacing="0"/>
        <w:textAlignment w:val="baseline"/>
        <w:rPr>
          <w:rFonts w:ascii="Calibri" w:hAnsi="Calibri" w:cs="Calibri"/>
        </w:rPr>
      </w:pPr>
    </w:p>
    <w:tbl>
      <w:tblPr>
        <w:tblStyle w:val="TableGrid"/>
        <w:tblW w:w="0" w:type="auto"/>
        <w:tblLook w:val="04A0" w:firstRow="1" w:lastRow="0" w:firstColumn="1" w:lastColumn="0" w:noHBand="0" w:noVBand="1"/>
      </w:tblPr>
      <w:tblGrid>
        <w:gridCol w:w="1935"/>
        <w:gridCol w:w="12"/>
        <w:gridCol w:w="7069"/>
      </w:tblGrid>
      <w:tr w:rsidR="008C1C2E" w:rsidRPr="00C50E0B" w14:paraId="3ED6A8E6" w14:textId="77777777" w:rsidTr="008C1C2E">
        <w:tc>
          <w:tcPr>
            <w:tcW w:w="1935" w:type="dxa"/>
          </w:tcPr>
          <w:p w14:paraId="043E0E70" w14:textId="67C9B291" w:rsidR="008C1C2E" w:rsidRPr="00C50E0B" w:rsidRDefault="008C1C2E" w:rsidP="00846D0C">
            <w:pPr>
              <w:spacing w:before="60" w:after="60"/>
              <w:rPr>
                <w:rFonts w:ascii="Calibri" w:hAnsi="Calibri" w:cs="Calibri"/>
                <w:b/>
                <w:bCs/>
                <w:sz w:val="20"/>
                <w:szCs w:val="20"/>
              </w:rPr>
            </w:pPr>
            <w:r w:rsidRPr="00C50E0B">
              <w:rPr>
                <w:rFonts w:ascii="Calibri" w:hAnsi="Calibri" w:cs="Calibri"/>
                <w:b/>
                <w:bCs/>
                <w:sz w:val="20"/>
                <w:szCs w:val="20"/>
              </w:rPr>
              <w:t>Qualifications</w:t>
            </w:r>
          </w:p>
        </w:tc>
        <w:tc>
          <w:tcPr>
            <w:tcW w:w="7081" w:type="dxa"/>
            <w:gridSpan w:val="2"/>
          </w:tcPr>
          <w:p w14:paraId="6E5B4799" w14:textId="05CE8B8A" w:rsidR="00C46FDA" w:rsidRPr="004A63B8" w:rsidRDefault="00C46FDA" w:rsidP="005D471B">
            <w:pPr>
              <w:pStyle w:val="paragraph"/>
              <w:numPr>
                <w:ilvl w:val="0"/>
                <w:numId w:val="9"/>
              </w:numPr>
              <w:pBdr>
                <w:top w:val="nil"/>
                <w:left w:val="nil"/>
                <w:bottom w:val="nil"/>
                <w:right w:val="nil"/>
                <w:between w:val="nil"/>
                <w:bar w:val="nil"/>
              </w:pBdr>
              <w:spacing w:before="60" w:beforeAutospacing="0" w:after="60" w:afterAutospacing="0"/>
              <w:ind w:hanging="357"/>
              <w:textAlignment w:val="baseline"/>
              <w:rPr>
                <w:rFonts w:ascii="Calibri" w:eastAsiaTheme="majorEastAsia" w:hAnsi="Calibri" w:cs="Calibri"/>
                <w:sz w:val="20"/>
                <w:szCs w:val="20"/>
              </w:rPr>
            </w:pPr>
            <w:r w:rsidRPr="00C46FDA">
              <w:rPr>
                <w:rFonts w:ascii="Calibri" w:eastAsiaTheme="majorEastAsia" w:hAnsi="Calibri" w:cs="Calibri"/>
                <w:sz w:val="20"/>
                <w:szCs w:val="20"/>
              </w:rPr>
              <w:t>Qualification in School based education support, youth work or social work would be highly regarded. </w:t>
            </w:r>
          </w:p>
        </w:tc>
      </w:tr>
      <w:tr w:rsidR="004A63B8" w:rsidRPr="00C50E0B" w14:paraId="5EF7B46F" w14:textId="77777777" w:rsidTr="008C1C2E">
        <w:tc>
          <w:tcPr>
            <w:tcW w:w="1935" w:type="dxa"/>
          </w:tcPr>
          <w:p w14:paraId="4CFDA284" w14:textId="32F0E775" w:rsidR="004A63B8" w:rsidRPr="00C50E0B" w:rsidRDefault="004A63B8" w:rsidP="00846D0C">
            <w:pPr>
              <w:spacing w:before="60" w:after="60"/>
              <w:rPr>
                <w:rFonts w:ascii="Calibri" w:hAnsi="Calibri" w:cs="Calibri"/>
                <w:b/>
                <w:bCs/>
                <w:sz w:val="20"/>
                <w:szCs w:val="20"/>
              </w:rPr>
            </w:pPr>
            <w:r>
              <w:rPr>
                <w:rFonts w:ascii="Calibri" w:hAnsi="Calibri" w:cs="Calibri"/>
                <w:b/>
                <w:bCs/>
                <w:sz w:val="20"/>
                <w:szCs w:val="20"/>
              </w:rPr>
              <w:t>K</w:t>
            </w:r>
            <w:r w:rsidRPr="004A63B8">
              <w:rPr>
                <w:rFonts w:ascii="Calibri" w:hAnsi="Calibri" w:cs="Calibri"/>
                <w:b/>
                <w:bCs/>
                <w:sz w:val="20"/>
                <w:szCs w:val="20"/>
              </w:rPr>
              <w:t>nowledge and</w:t>
            </w:r>
            <w:r>
              <w:rPr>
                <w:b/>
                <w:bCs/>
              </w:rPr>
              <w:t xml:space="preserve"> </w:t>
            </w:r>
            <w:r>
              <w:rPr>
                <w:rFonts w:ascii="Calibri" w:hAnsi="Calibri" w:cs="Calibri"/>
                <w:b/>
                <w:bCs/>
                <w:sz w:val="20"/>
                <w:szCs w:val="20"/>
              </w:rPr>
              <w:t>Experience</w:t>
            </w:r>
          </w:p>
        </w:tc>
        <w:tc>
          <w:tcPr>
            <w:tcW w:w="7081" w:type="dxa"/>
            <w:gridSpan w:val="2"/>
          </w:tcPr>
          <w:p w14:paraId="45C5C388" w14:textId="77777777" w:rsidR="00C46FDA" w:rsidRPr="00C46FDA" w:rsidRDefault="00C46FDA" w:rsidP="005D471B">
            <w:pPr>
              <w:pStyle w:val="paragraph"/>
              <w:numPr>
                <w:ilvl w:val="0"/>
                <w:numId w:val="9"/>
              </w:numPr>
              <w:pBdr>
                <w:top w:val="nil"/>
                <w:left w:val="nil"/>
                <w:bottom w:val="nil"/>
                <w:right w:val="nil"/>
                <w:between w:val="nil"/>
                <w:bar w:val="nil"/>
              </w:pBdr>
              <w:spacing w:before="60" w:beforeAutospacing="0" w:after="60" w:afterAutospacing="0"/>
              <w:ind w:hanging="357"/>
              <w:textAlignment w:val="baseline"/>
              <w:rPr>
                <w:rStyle w:val="normaltextrun"/>
                <w:rFonts w:ascii="Calibri" w:eastAsiaTheme="majorEastAsia" w:hAnsi="Calibri" w:cs="Calibri"/>
              </w:rPr>
            </w:pPr>
            <w:r w:rsidRPr="00C46FDA">
              <w:rPr>
                <w:rStyle w:val="normaltextrun"/>
                <w:rFonts w:ascii="Calibri" w:eastAsiaTheme="majorEastAsia" w:hAnsi="Calibri" w:cs="Calibri"/>
                <w:sz w:val="20"/>
                <w:szCs w:val="20"/>
              </w:rPr>
              <w:t>Equivalent experience in a similar role.</w:t>
            </w:r>
          </w:p>
          <w:p w14:paraId="39507726" w14:textId="0EB6EEA1" w:rsidR="00C46FDA" w:rsidRPr="004A63B8" w:rsidRDefault="00C46FDA" w:rsidP="005D471B">
            <w:pPr>
              <w:pStyle w:val="paragraph"/>
              <w:numPr>
                <w:ilvl w:val="0"/>
                <w:numId w:val="9"/>
              </w:numPr>
              <w:pBdr>
                <w:top w:val="nil"/>
                <w:left w:val="nil"/>
                <w:bottom w:val="nil"/>
                <w:right w:val="nil"/>
                <w:between w:val="nil"/>
                <w:bar w:val="nil"/>
              </w:pBdr>
              <w:spacing w:before="60" w:beforeAutospacing="0" w:after="60" w:afterAutospacing="0"/>
              <w:ind w:hanging="357"/>
              <w:textAlignment w:val="baseline"/>
              <w:rPr>
                <w:rStyle w:val="normaltextrun"/>
                <w:rFonts w:ascii="Calibri" w:eastAsiaTheme="majorEastAsia" w:hAnsi="Calibri" w:cs="Calibri"/>
              </w:rPr>
            </w:pPr>
            <w:r w:rsidRPr="00C46FDA">
              <w:rPr>
                <w:rStyle w:val="normaltextrun"/>
                <w:rFonts w:ascii="Calibri" w:eastAsiaTheme="majorEastAsia" w:hAnsi="Calibri" w:cs="Calibri"/>
                <w:sz w:val="20"/>
                <w:szCs w:val="20"/>
              </w:rPr>
              <w:t>Previous experience and/or qualifications relevant to supporting and/or leading an organisation</w:t>
            </w:r>
            <w:r w:rsidR="003326F8">
              <w:rPr>
                <w:rStyle w:val="normaltextrun"/>
                <w:rFonts w:ascii="Calibri" w:eastAsiaTheme="majorEastAsia" w:hAnsi="Calibri" w:cs="Calibri"/>
                <w:sz w:val="20"/>
                <w:szCs w:val="20"/>
              </w:rPr>
              <w:t>’</w:t>
            </w:r>
            <w:r w:rsidRPr="00C46FDA">
              <w:rPr>
                <w:rStyle w:val="normaltextrun"/>
                <w:rFonts w:ascii="Calibri" w:eastAsiaTheme="majorEastAsia" w:hAnsi="Calibri" w:cs="Calibri"/>
                <w:sz w:val="20"/>
                <w:szCs w:val="20"/>
              </w:rPr>
              <w:t>s commitment to being a child safe organisation.</w:t>
            </w:r>
          </w:p>
        </w:tc>
      </w:tr>
      <w:tr w:rsidR="008C1C2E" w:rsidRPr="00C50E0B" w14:paraId="5D196D4B" w14:textId="77777777" w:rsidTr="008C1C2E">
        <w:tc>
          <w:tcPr>
            <w:tcW w:w="1935" w:type="dxa"/>
          </w:tcPr>
          <w:p w14:paraId="4C1A642F" w14:textId="0718861E" w:rsidR="008C1C2E" w:rsidRPr="00C50E0B" w:rsidRDefault="00846D0C" w:rsidP="00846D0C">
            <w:pPr>
              <w:spacing w:before="60" w:after="60"/>
              <w:rPr>
                <w:rFonts w:ascii="Calibri" w:hAnsi="Calibri" w:cs="Calibri"/>
                <w:b/>
                <w:bCs/>
                <w:sz w:val="20"/>
                <w:szCs w:val="20"/>
              </w:rPr>
            </w:pPr>
            <w:r>
              <w:rPr>
                <w:rFonts w:ascii="Calibri" w:hAnsi="Calibri" w:cs="Calibri"/>
                <w:b/>
                <w:bCs/>
                <w:sz w:val="20"/>
                <w:szCs w:val="20"/>
              </w:rPr>
              <w:t>C</w:t>
            </w:r>
            <w:r w:rsidRPr="00846D0C">
              <w:rPr>
                <w:rFonts w:ascii="Calibri" w:hAnsi="Calibri" w:cs="Calibri"/>
                <w:b/>
                <w:bCs/>
                <w:sz w:val="20"/>
                <w:szCs w:val="20"/>
              </w:rPr>
              <w:t>apabilities</w:t>
            </w:r>
          </w:p>
        </w:tc>
        <w:tc>
          <w:tcPr>
            <w:tcW w:w="7081" w:type="dxa"/>
            <w:gridSpan w:val="2"/>
          </w:tcPr>
          <w:p w14:paraId="3622FAEE" w14:textId="77777777" w:rsidR="008135F3" w:rsidRPr="008135F3" w:rsidRDefault="008135F3" w:rsidP="005D471B">
            <w:pPr>
              <w:pStyle w:val="paragraph"/>
              <w:numPr>
                <w:ilvl w:val="0"/>
                <w:numId w:val="45"/>
              </w:numPr>
              <w:pBdr>
                <w:top w:val="nil"/>
                <w:left w:val="nil"/>
                <w:bottom w:val="nil"/>
                <w:right w:val="nil"/>
                <w:between w:val="nil"/>
                <w:bar w:val="nil"/>
              </w:pBdr>
              <w:spacing w:before="60" w:beforeAutospacing="0" w:after="60" w:afterAutospacing="0"/>
              <w:ind w:left="360" w:hanging="357"/>
              <w:textAlignment w:val="baseline"/>
              <w:rPr>
                <w:rFonts w:ascii="Calibri" w:hAnsi="Calibri" w:cs="Calibri"/>
                <w:sz w:val="20"/>
                <w:szCs w:val="20"/>
              </w:rPr>
            </w:pPr>
            <w:r w:rsidRPr="008135F3">
              <w:rPr>
                <w:rFonts w:ascii="Calibri" w:hAnsi="Calibri" w:cs="Calibri"/>
                <w:sz w:val="20"/>
                <w:szCs w:val="20"/>
              </w:rPr>
              <w:t xml:space="preserve">Demonstrated capability to support colleagues to continually improve teaching and learning. </w:t>
            </w:r>
          </w:p>
          <w:p w14:paraId="0772CF81" w14:textId="77777777" w:rsidR="008135F3" w:rsidRPr="008135F3" w:rsidRDefault="008135F3" w:rsidP="005D471B">
            <w:pPr>
              <w:pStyle w:val="paragraph"/>
              <w:numPr>
                <w:ilvl w:val="0"/>
                <w:numId w:val="45"/>
              </w:numPr>
              <w:pBdr>
                <w:top w:val="nil"/>
                <w:left w:val="nil"/>
                <w:bottom w:val="nil"/>
                <w:right w:val="nil"/>
                <w:between w:val="nil"/>
                <w:bar w:val="nil"/>
              </w:pBdr>
              <w:spacing w:before="60" w:beforeAutospacing="0" w:after="60" w:afterAutospacing="0"/>
              <w:ind w:left="360" w:hanging="357"/>
              <w:textAlignment w:val="baseline"/>
              <w:rPr>
                <w:rFonts w:ascii="Calibri" w:hAnsi="Calibri" w:cs="Calibri"/>
                <w:sz w:val="20"/>
                <w:szCs w:val="20"/>
              </w:rPr>
            </w:pPr>
            <w:r w:rsidRPr="008135F3">
              <w:rPr>
                <w:rFonts w:ascii="Calibri" w:hAnsi="Calibri" w:cs="Calibri"/>
                <w:sz w:val="20"/>
                <w:szCs w:val="20"/>
              </w:rPr>
              <w:t xml:space="preserve">Demonstrated understanding of the Disability Standards for Education. </w:t>
            </w:r>
          </w:p>
          <w:p w14:paraId="085CFB18" w14:textId="29137561" w:rsidR="008135F3" w:rsidRPr="008135F3" w:rsidRDefault="008135F3" w:rsidP="005D471B">
            <w:pPr>
              <w:pStyle w:val="paragraph"/>
              <w:numPr>
                <w:ilvl w:val="0"/>
                <w:numId w:val="45"/>
              </w:numPr>
              <w:pBdr>
                <w:top w:val="nil"/>
                <w:left w:val="nil"/>
                <w:bottom w:val="nil"/>
                <w:right w:val="nil"/>
                <w:between w:val="nil"/>
                <w:bar w:val="nil"/>
              </w:pBdr>
              <w:spacing w:before="60" w:beforeAutospacing="0" w:after="60" w:afterAutospacing="0"/>
              <w:ind w:left="360" w:hanging="357"/>
              <w:textAlignment w:val="baseline"/>
              <w:rPr>
                <w:rFonts w:ascii="Calibri" w:hAnsi="Calibri" w:cs="Calibri"/>
                <w:sz w:val="20"/>
                <w:szCs w:val="20"/>
              </w:rPr>
            </w:pPr>
            <w:r w:rsidRPr="008135F3">
              <w:rPr>
                <w:rFonts w:ascii="Calibri" w:hAnsi="Calibri" w:cs="Calibri"/>
                <w:sz w:val="20"/>
                <w:szCs w:val="20"/>
              </w:rPr>
              <w:t xml:space="preserve">Demonstrated understanding of learning support strategies for young people diagnosed with a disability. </w:t>
            </w:r>
          </w:p>
          <w:p w14:paraId="72198B4D" w14:textId="77777777" w:rsidR="008135F3" w:rsidRPr="008135F3" w:rsidRDefault="008135F3" w:rsidP="005D471B">
            <w:pPr>
              <w:pStyle w:val="paragraph"/>
              <w:numPr>
                <w:ilvl w:val="0"/>
                <w:numId w:val="45"/>
              </w:numPr>
              <w:pBdr>
                <w:top w:val="nil"/>
                <w:left w:val="nil"/>
                <w:bottom w:val="nil"/>
                <w:right w:val="nil"/>
                <w:between w:val="nil"/>
                <w:bar w:val="nil"/>
              </w:pBdr>
              <w:spacing w:before="60" w:beforeAutospacing="0" w:after="60" w:afterAutospacing="0"/>
              <w:ind w:left="360" w:hanging="357"/>
              <w:textAlignment w:val="baseline"/>
              <w:rPr>
                <w:rFonts w:ascii="Calibri" w:hAnsi="Calibri" w:cs="Calibri"/>
                <w:sz w:val="20"/>
                <w:szCs w:val="20"/>
              </w:rPr>
            </w:pPr>
            <w:r w:rsidRPr="008135F3">
              <w:rPr>
                <w:rFonts w:ascii="Calibri" w:hAnsi="Calibri" w:cs="Calibri"/>
                <w:sz w:val="20"/>
                <w:szCs w:val="20"/>
              </w:rPr>
              <w:lastRenderedPageBreak/>
              <w:t xml:space="preserve">Demonstrated willingness to reflect on and develop own practice, as well as contributing to ongoing school development. </w:t>
            </w:r>
          </w:p>
          <w:p w14:paraId="3D3B1FB3" w14:textId="77777777" w:rsidR="008135F3" w:rsidRPr="008135F3" w:rsidRDefault="008135F3" w:rsidP="005D471B">
            <w:pPr>
              <w:pStyle w:val="paragraph"/>
              <w:numPr>
                <w:ilvl w:val="0"/>
                <w:numId w:val="45"/>
              </w:numPr>
              <w:pBdr>
                <w:top w:val="nil"/>
                <w:left w:val="nil"/>
                <w:bottom w:val="nil"/>
                <w:right w:val="nil"/>
                <w:between w:val="nil"/>
                <w:bar w:val="nil"/>
              </w:pBdr>
              <w:spacing w:before="60" w:beforeAutospacing="0" w:after="60" w:afterAutospacing="0"/>
              <w:ind w:left="360" w:hanging="357"/>
              <w:textAlignment w:val="baseline"/>
              <w:rPr>
                <w:rFonts w:ascii="Calibri" w:hAnsi="Calibri" w:cs="Calibri"/>
                <w:sz w:val="20"/>
                <w:szCs w:val="20"/>
              </w:rPr>
            </w:pPr>
            <w:r w:rsidRPr="008135F3">
              <w:rPr>
                <w:rFonts w:ascii="Calibri" w:hAnsi="Calibri" w:cs="Calibri"/>
                <w:sz w:val="20"/>
                <w:szCs w:val="20"/>
              </w:rPr>
              <w:t xml:space="preserve">Ability to provide a range of flexible programs and activities which successfully engage and support young people.  </w:t>
            </w:r>
          </w:p>
          <w:p w14:paraId="364E4ABE" w14:textId="77777777" w:rsidR="008135F3" w:rsidRPr="008135F3" w:rsidRDefault="008135F3" w:rsidP="005D471B">
            <w:pPr>
              <w:pStyle w:val="paragraph"/>
              <w:numPr>
                <w:ilvl w:val="0"/>
                <w:numId w:val="45"/>
              </w:numPr>
              <w:pBdr>
                <w:top w:val="nil"/>
                <w:left w:val="nil"/>
                <w:bottom w:val="nil"/>
                <w:right w:val="nil"/>
                <w:between w:val="nil"/>
                <w:bar w:val="nil"/>
              </w:pBdr>
              <w:spacing w:before="60" w:beforeAutospacing="0" w:after="60" w:afterAutospacing="0"/>
              <w:ind w:left="360" w:hanging="357"/>
              <w:textAlignment w:val="baseline"/>
              <w:rPr>
                <w:rFonts w:ascii="Calibri" w:hAnsi="Calibri" w:cs="Calibri"/>
                <w:sz w:val="20"/>
                <w:szCs w:val="20"/>
              </w:rPr>
            </w:pPr>
            <w:r w:rsidRPr="008135F3">
              <w:rPr>
                <w:rFonts w:ascii="Calibri" w:hAnsi="Calibri" w:cs="Calibri"/>
                <w:sz w:val="20"/>
                <w:szCs w:val="20"/>
              </w:rPr>
              <w:t xml:space="preserve">Ability to work effectively as a member of a multi-disciplinary team and build quality working relationships. </w:t>
            </w:r>
          </w:p>
          <w:p w14:paraId="4270E8B5" w14:textId="77777777" w:rsidR="008135F3" w:rsidRPr="008135F3" w:rsidRDefault="008135F3" w:rsidP="005D471B">
            <w:pPr>
              <w:pStyle w:val="paragraph"/>
              <w:numPr>
                <w:ilvl w:val="0"/>
                <w:numId w:val="45"/>
              </w:numPr>
              <w:pBdr>
                <w:top w:val="nil"/>
                <w:left w:val="nil"/>
                <w:bottom w:val="nil"/>
                <w:right w:val="nil"/>
                <w:between w:val="nil"/>
                <w:bar w:val="nil"/>
              </w:pBdr>
              <w:spacing w:before="60" w:beforeAutospacing="0" w:after="60" w:afterAutospacing="0"/>
              <w:ind w:left="360" w:hanging="357"/>
              <w:textAlignment w:val="baseline"/>
              <w:rPr>
                <w:rFonts w:ascii="Calibri" w:hAnsi="Calibri" w:cs="Calibri"/>
                <w:sz w:val="20"/>
                <w:szCs w:val="20"/>
              </w:rPr>
            </w:pPr>
            <w:r w:rsidRPr="008135F3">
              <w:rPr>
                <w:rFonts w:ascii="Calibri" w:hAnsi="Calibri" w:cs="Calibri"/>
                <w:sz w:val="20"/>
                <w:szCs w:val="20"/>
              </w:rPr>
              <w:t xml:space="preserve">A commitment to ongoing professional learning for self and others to enable further development of skills, expertise and teaching capability. </w:t>
            </w:r>
          </w:p>
          <w:p w14:paraId="03820D6F" w14:textId="77777777" w:rsidR="008135F3" w:rsidRPr="008135F3" w:rsidRDefault="008135F3" w:rsidP="005D471B">
            <w:pPr>
              <w:pStyle w:val="paragraph"/>
              <w:numPr>
                <w:ilvl w:val="0"/>
                <w:numId w:val="45"/>
              </w:numPr>
              <w:pBdr>
                <w:top w:val="nil"/>
                <w:left w:val="nil"/>
                <w:bottom w:val="nil"/>
                <w:right w:val="nil"/>
                <w:between w:val="nil"/>
                <w:bar w:val="nil"/>
              </w:pBdr>
              <w:spacing w:before="60" w:beforeAutospacing="0" w:after="60" w:afterAutospacing="0"/>
              <w:ind w:left="360" w:hanging="357"/>
              <w:textAlignment w:val="baseline"/>
              <w:rPr>
                <w:rFonts w:ascii="Calibri" w:hAnsi="Calibri" w:cs="Calibri"/>
                <w:sz w:val="20"/>
                <w:szCs w:val="20"/>
              </w:rPr>
            </w:pPr>
            <w:r w:rsidRPr="008135F3">
              <w:rPr>
                <w:rFonts w:ascii="Calibri" w:hAnsi="Calibri" w:cs="Calibri"/>
                <w:sz w:val="20"/>
                <w:szCs w:val="20"/>
              </w:rPr>
              <w:t xml:space="preserve">Resilient and able to develop resilience in others with a high level of emotional intelligence. </w:t>
            </w:r>
          </w:p>
          <w:p w14:paraId="40216B2D" w14:textId="44804A2A" w:rsidR="008C1C2E" w:rsidRPr="00C50E0B" w:rsidRDefault="008135F3" w:rsidP="005D471B">
            <w:pPr>
              <w:pStyle w:val="paragraph"/>
              <w:numPr>
                <w:ilvl w:val="0"/>
                <w:numId w:val="45"/>
              </w:numPr>
              <w:pBdr>
                <w:top w:val="nil"/>
                <w:left w:val="nil"/>
                <w:bottom w:val="nil"/>
                <w:right w:val="nil"/>
                <w:between w:val="nil"/>
                <w:bar w:val="nil"/>
              </w:pBdr>
              <w:spacing w:before="60" w:beforeAutospacing="0" w:after="60" w:afterAutospacing="0"/>
              <w:ind w:left="360" w:hanging="357"/>
              <w:textAlignment w:val="baseline"/>
              <w:rPr>
                <w:rFonts w:ascii="Calibri" w:hAnsi="Calibri" w:cs="Calibri"/>
                <w:sz w:val="20"/>
                <w:szCs w:val="20"/>
              </w:rPr>
            </w:pPr>
            <w:r w:rsidRPr="008135F3">
              <w:rPr>
                <w:rFonts w:ascii="Calibri" w:hAnsi="Calibri" w:cs="Calibri"/>
                <w:sz w:val="20"/>
                <w:szCs w:val="20"/>
              </w:rPr>
              <w:t>Ability and willingness to travel to school sites and attend professional development as required.</w:t>
            </w:r>
          </w:p>
        </w:tc>
      </w:tr>
      <w:tr w:rsidR="008C1C2E" w:rsidRPr="00C50E0B" w14:paraId="78474CA9" w14:textId="77777777" w:rsidTr="008C1C2E">
        <w:tc>
          <w:tcPr>
            <w:tcW w:w="1947" w:type="dxa"/>
            <w:gridSpan w:val="2"/>
          </w:tcPr>
          <w:p w14:paraId="0DAD0BB3" w14:textId="77777777" w:rsidR="008C1C2E" w:rsidRPr="00C50E0B" w:rsidRDefault="008C1C2E" w:rsidP="00846D0C">
            <w:pPr>
              <w:spacing w:before="60" w:after="60"/>
              <w:rPr>
                <w:rFonts w:ascii="Calibri" w:hAnsi="Calibri" w:cs="Calibri"/>
                <w:b/>
                <w:bCs/>
                <w:sz w:val="20"/>
                <w:szCs w:val="20"/>
              </w:rPr>
            </w:pPr>
            <w:r w:rsidRPr="00C50E0B">
              <w:rPr>
                <w:rFonts w:ascii="Calibri" w:hAnsi="Calibri" w:cs="Calibri"/>
                <w:b/>
                <w:bCs/>
                <w:sz w:val="20"/>
                <w:szCs w:val="20"/>
              </w:rPr>
              <w:lastRenderedPageBreak/>
              <w:t>Probity checks and Certification</w:t>
            </w:r>
          </w:p>
        </w:tc>
        <w:tc>
          <w:tcPr>
            <w:tcW w:w="7069" w:type="dxa"/>
          </w:tcPr>
          <w:p w14:paraId="08A19FF2" w14:textId="28C40E0C" w:rsidR="008C1C2E" w:rsidRPr="00C50E0B" w:rsidRDefault="008C1C2E" w:rsidP="005D471B">
            <w:pPr>
              <w:pStyle w:val="paragraph"/>
              <w:numPr>
                <w:ilvl w:val="0"/>
                <w:numId w:val="10"/>
              </w:numPr>
              <w:pBdr>
                <w:top w:val="nil"/>
                <w:left w:val="nil"/>
                <w:bottom w:val="nil"/>
                <w:right w:val="nil"/>
                <w:between w:val="nil"/>
                <w:bar w:val="nil"/>
              </w:pBdr>
              <w:spacing w:before="60" w:beforeAutospacing="0" w:after="60" w:afterAutospacing="0"/>
              <w:ind w:left="328" w:hanging="357"/>
              <w:textAlignment w:val="baseline"/>
              <w:rPr>
                <w:rStyle w:val="normaltextrun"/>
                <w:rFonts w:ascii="Calibri" w:eastAsiaTheme="majorEastAsia" w:hAnsi="Calibri" w:cs="Calibri"/>
                <w:sz w:val="20"/>
                <w:szCs w:val="20"/>
              </w:rPr>
            </w:pPr>
            <w:r w:rsidRPr="00C50E0B">
              <w:rPr>
                <w:rStyle w:val="normaltextrun"/>
                <w:rFonts w:ascii="Calibri" w:eastAsiaTheme="majorEastAsia" w:hAnsi="Calibri" w:cs="Calibri"/>
                <w:sz w:val="20"/>
                <w:szCs w:val="20"/>
              </w:rPr>
              <w:t xml:space="preserve">Hold a valid Working with Children Check or </w:t>
            </w:r>
            <w:proofErr w:type="gramStart"/>
            <w:r w:rsidRPr="00C50E0B">
              <w:rPr>
                <w:rStyle w:val="normaltextrun"/>
                <w:rFonts w:ascii="Calibri" w:eastAsiaTheme="majorEastAsia" w:hAnsi="Calibri" w:cs="Calibri"/>
                <w:sz w:val="20"/>
                <w:szCs w:val="20"/>
              </w:rPr>
              <w:t>have the ability to</w:t>
            </w:r>
            <w:proofErr w:type="gramEnd"/>
            <w:r w:rsidRPr="00C50E0B">
              <w:rPr>
                <w:rStyle w:val="normaltextrun"/>
                <w:rFonts w:ascii="Calibri" w:eastAsiaTheme="majorEastAsia" w:hAnsi="Calibri" w:cs="Calibri"/>
                <w:sz w:val="20"/>
                <w:szCs w:val="20"/>
              </w:rPr>
              <w:t xml:space="preserve"> obtain, and a National Police Check certificate (issued within the last six months), or hold a </w:t>
            </w:r>
            <w:r w:rsidR="001E0651" w:rsidRPr="00C50E0B">
              <w:rPr>
                <w:rStyle w:val="normaltextrun"/>
                <w:rFonts w:ascii="Calibri" w:eastAsiaTheme="majorEastAsia" w:hAnsi="Calibri" w:cs="Calibri"/>
                <w:sz w:val="20"/>
                <w:szCs w:val="20"/>
              </w:rPr>
              <w:t xml:space="preserve">current </w:t>
            </w:r>
            <w:r w:rsidRPr="00C50E0B">
              <w:rPr>
                <w:rStyle w:val="normaltextrun"/>
                <w:rFonts w:ascii="Calibri" w:eastAsiaTheme="majorEastAsia" w:hAnsi="Calibri" w:cs="Calibri"/>
                <w:sz w:val="20"/>
                <w:szCs w:val="20"/>
              </w:rPr>
              <w:t>Victorian Institute of Teaching (VIT)</w:t>
            </w:r>
            <w:r w:rsidR="001E0651" w:rsidRPr="00C50E0B">
              <w:rPr>
                <w:rStyle w:val="normaltextrun"/>
                <w:rFonts w:ascii="Calibri" w:eastAsiaTheme="majorEastAsia" w:hAnsi="Calibri" w:cs="Calibri"/>
                <w:sz w:val="20"/>
                <w:szCs w:val="20"/>
              </w:rPr>
              <w:t xml:space="preserve"> </w:t>
            </w:r>
            <w:r w:rsidRPr="00C50E0B">
              <w:rPr>
                <w:rStyle w:val="normaltextrun"/>
                <w:rFonts w:ascii="Calibri" w:eastAsiaTheme="majorEastAsia" w:hAnsi="Calibri" w:cs="Calibri"/>
                <w:sz w:val="20"/>
                <w:szCs w:val="20"/>
              </w:rPr>
              <w:t>registration.</w:t>
            </w:r>
          </w:p>
          <w:p w14:paraId="3B81B944" w14:textId="6BE610AC" w:rsidR="008C1C2E" w:rsidRPr="00C50E0B" w:rsidRDefault="008C1C2E" w:rsidP="005D471B">
            <w:pPr>
              <w:pStyle w:val="paragraph"/>
              <w:numPr>
                <w:ilvl w:val="0"/>
                <w:numId w:val="10"/>
              </w:numPr>
              <w:pBdr>
                <w:top w:val="nil"/>
                <w:left w:val="nil"/>
                <w:bottom w:val="nil"/>
                <w:right w:val="nil"/>
                <w:between w:val="nil"/>
                <w:bar w:val="nil"/>
              </w:pBdr>
              <w:spacing w:before="60" w:beforeAutospacing="0" w:after="60" w:afterAutospacing="0"/>
              <w:ind w:left="328" w:hanging="357"/>
              <w:textAlignment w:val="baseline"/>
              <w:rPr>
                <w:rStyle w:val="normaltextrun"/>
                <w:rFonts w:ascii="Calibri" w:eastAsiaTheme="majorEastAsia" w:hAnsi="Calibri" w:cs="Calibri"/>
                <w:sz w:val="20"/>
                <w:szCs w:val="20"/>
              </w:rPr>
            </w:pPr>
            <w:r w:rsidRPr="00C50E0B">
              <w:rPr>
                <w:rStyle w:val="normaltextrun"/>
                <w:rFonts w:ascii="Calibri" w:eastAsiaTheme="majorEastAsia" w:hAnsi="Calibri" w:cs="Calibri"/>
                <w:sz w:val="20"/>
                <w:szCs w:val="20"/>
              </w:rPr>
              <w:t>Hold appropriate Australian Work Rights</w:t>
            </w:r>
            <w:r w:rsidR="00400E6B" w:rsidRPr="00C50E0B">
              <w:rPr>
                <w:rStyle w:val="normaltextrun"/>
                <w:rFonts w:ascii="Calibri" w:eastAsiaTheme="majorEastAsia" w:hAnsi="Calibri" w:cs="Calibri"/>
                <w:sz w:val="20"/>
                <w:szCs w:val="20"/>
              </w:rPr>
              <w:t>.</w:t>
            </w:r>
            <w:r w:rsidRPr="00C50E0B">
              <w:rPr>
                <w:rStyle w:val="normaltextrun"/>
                <w:rFonts w:ascii="Calibri" w:eastAsiaTheme="majorEastAsia" w:hAnsi="Calibri" w:cs="Calibri"/>
                <w:sz w:val="20"/>
                <w:szCs w:val="20"/>
              </w:rPr>
              <w:t> </w:t>
            </w:r>
          </w:p>
          <w:p w14:paraId="7AAD41F0" w14:textId="77777777" w:rsidR="008C1C2E" w:rsidRPr="00C50E0B" w:rsidRDefault="008C1C2E" w:rsidP="005D471B">
            <w:pPr>
              <w:pStyle w:val="paragraph"/>
              <w:numPr>
                <w:ilvl w:val="0"/>
                <w:numId w:val="10"/>
              </w:numPr>
              <w:pBdr>
                <w:top w:val="nil"/>
                <w:left w:val="nil"/>
                <w:bottom w:val="nil"/>
                <w:right w:val="nil"/>
                <w:between w:val="nil"/>
                <w:bar w:val="nil"/>
              </w:pBdr>
              <w:spacing w:before="60" w:beforeAutospacing="0" w:after="60" w:afterAutospacing="0"/>
              <w:ind w:left="328" w:hanging="357"/>
              <w:textAlignment w:val="baseline"/>
              <w:rPr>
                <w:rStyle w:val="normaltextrun"/>
                <w:rFonts w:ascii="Calibri" w:eastAsiaTheme="majorEastAsia" w:hAnsi="Calibri" w:cs="Calibri"/>
                <w:sz w:val="20"/>
                <w:szCs w:val="20"/>
              </w:rPr>
            </w:pPr>
            <w:r w:rsidRPr="00C50E0B">
              <w:rPr>
                <w:rStyle w:val="normaltextrun"/>
                <w:rFonts w:ascii="Calibri" w:eastAsiaTheme="majorEastAsia" w:hAnsi="Calibri" w:cs="Calibri"/>
                <w:sz w:val="20"/>
                <w:szCs w:val="20"/>
              </w:rPr>
              <w:t>Valid First Aid Certificate or willingness to obtain. </w:t>
            </w:r>
          </w:p>
          <w:p w14:paraId="63C78507" w14:textId="77777777" w:rsidR="008C1C2E" w:rsidRPr="00C50E0B" w:rsidRDefault="008C1C2E" w:rsidP="005D471B">
            <w:pPr>
              <w:pStyle w:val="paragraph"/>
              <w:numPr>
                <w:ilvl w:val="0"/>
                <w:numId w:val="10"/>
              </w:numPr>
              <w:pBdr>
                <w:top w:val="nil"/>
                <w:left w:val="nil"/>
                <w:bottom w:val="nil"/>
                <w:right w:val="nil"/>
                <w:between w:val="nil"/>
                <w:bar w:val="nil"/>
              </w:pBdr>
              <w:spacing w:before="60" w:beforeAutospacing="0" w:after="60" w:afterAutospacing="0"/>
              <w:ind w:left="328" w:hanging="357"/>
              <w:textAlignment w:val="baseline"/>
              <w:rPr>
                <w:rStyle w:val="normaltextrun"/>
                <w:rFonts w:ascii="Calibri" w:eastAsiaTheme="majorEastAsia" w:hAnsi="Calibri" w:cs="Calibri"/>
                <w:sz w:val="20"/>
                <w:szCs w:val="20"/>
              </w:rPr>
            </w:pPr>
            <w:r w:rsidRPr="00C50E0B">
              <w:rPr>
                <w:rStyle w:val="normaltextrun"/>
                <w:rFonts w:ascii="Calibri" w:eastAsiaTheme="majorEastAsia" w:hAnsi="Calibri" w:cs="Calibri"/>
                <w:sz w:val="20"/>
                <w:szCs w:val="20"/>
              </w:rPr>
              <w:t>Valid Australian Driver’s Licence and willingness to drive school vehicles when required. </w:t>
            </w:r>
          </w:p>
        </w:tc>
      </w:tr>
      <w:tr w:rsidR="008C1C2E" w:rsidRPr="00C50E0B" w14:paraId="7DFCB46E" w14:textId="77777777" w:rsidTr="008C1C2E">
        <w:tc>
          <w:tcPr>
            <w:tcW w:w="1947" w:type="dxa"/>
            <w:gridSpan w:val="2"/>
          </w:tcPr>
          <w:p w14:paraId="6254D78B" w14:textId="77777777" w:rsidR="008C1C2E" w:rsidRPr="00C50E0B" w:rsidRDefault="008C1C2E" w:rsidP="00846D0C">
            <w:pPr>
              <w:spacing w:before="60" w:after="60"/>
              <w:jc w:val="both"/>
              <w:rPr>
                <w:rFonts w:ascii="Calibri" w:hAnsi="Calibri" w:cs="Calibri"/>
                <w:b/>
                <w:bCs/>
                <w:sz w:val="20"/>
                <w:szCs w:val="20"/>
              </w:rPr>
            </w:pPr>
            <w:r w:rsidRPr="00C50E0B">
              <w:rPr>
                <w:rFonts w:ascii="Calibri" w:hAnsi="Calibri" w:cs="Calibri"/>
                <w:b/>
                <w:bCs/>
                <w:sz w:val="20"/>
                <w:szCs w:val="20"/>
              </w:rPr>
              <w:t>Physical Requirements</w:t>
            </w:r>
          </w:p>
        </w:tc>
        <w:tc>
          <w:tcPr>
            <w:tcW w:w="7069" w:type="dxa"/>
          </w:tcPr>
          <w:p w14:paraId="6BDDDBEA" w14:textId="3BB4B502" w:rsidR="008C1C2E" w:rsidRPr="00C50E0B" w:rsidRDefault="008C1C2E" w:rsidP="005D471B">
            <w:pPr>
              <w:pStyle w:val="paragraph"/>
              <w:numPr>
                <w:ilvl w:val="0"/>
                <w:numId w:val="10"/>
              </w:numPr>
              <w:pBdr>
                <w:top w:val="nil"/>
                <w:left w:val="nil"/>
                <w:bottom w:val="nil"/>
                <w:right w:val="nil"/>
                <w:between w:val="nil"/>
                <w:bar w:val="nil"/>
              </w:pBdr>
              <w:spacing w:before="60" w:beforeAutospacing="0" w:after="60" w:afterAutospacing="0"/>
              <w:ind w:left="328" w:hanging="357"/>
              <w:textAlignment w:val="baseline"/>
              <w:rPr>
                <w:rStyle w:val="normaltextrun"/>
                <w:rFonts w:ascii="Calibri" w:eastAsiaTheme="majorEastAsia" w:hAnsi="Calibri" w:cs="Calibri"/>
                <w:sz w:val="20"/>
                <w:szCs w:val="20"/>
              </w:rPr>
            </w:pPr>
            <w:r w:rsidRPr="00C50E0B">
              <w:rPr>
                <w:rStyle w:val="normaltextrun"/>
                <w:rFonts w:ascii="Calibri" w:eastAsiaTheme="majorEastAsia" w:hAnsi="Calibri" w:cs="Calibri"/>
                <w:sz w:val="20"/>
                <w:szCs w:val="20"/>
              </w:rPr>
              <w:t xml:space="preserve">This role will involve frequent sitting and standing, walking or moving within a school and office environment across multiple levels, complete fine motor skills such as typing or writing, and requires auditory and visual ability. </w:t>
            </w:r>
          </w:p>
          <w:p w14:paraId="394A99D8" w14:textId="31C271BD" w:rsidR="008C1C2E" w:rsidRPr="008135F3" w:rsidRDefault="008C1C2E" w:rsidP="005D471B">
            <w:pPr>
              <w:pStyle w:val="paragraph"/>
              <w:numPr>
                <w:ilvl w:val="0"/>
                <w:numId w:val="10"/>
              </w:numPr>
              <w:pBdr>
                <w:top w:val="nil"/>
                <w:left w:val="nil"/>
                <w:bottom w:val="nil"/>
                <w:right w:val="nil"/>
                <w:between w:val="nil"/>
                <w:bar w:val="nil"/>
              </w:pBdr>
              <w:spacing w:before="60" w:beforeAutospacing="0" w:after="60" w:afterAutospacing="0"/>
              <w:ind w:left="328" w:hanging="357"/>
              <w:textAlignment w:val="baseline"/>
              <w:rPr>
                <w:rStyle w:val="normaltextrun"/>
                <w:rFonts w:ascii="Calibri" w:eastAsiaTheme="majorEastAsia" w:hAnsi="Calibri" w:cs="Calibri"/>
                <w:sz w:val="20"/>
                <w:szCs w:val="20"/>
              </w:rPr>
            </w:pPr>
            <w:r w:rsidRPr="00C50E0B">
              <w:rPr>
                <w:rStyle w:val="normaltextrun"/>
                <w:rFonts w:ascii="Calibri" w:eastAsiaTheme="majorEastAsia" w:hAnsi="Calibri" w:cs="Calibri"/>
                <w:sz w:val="20"/>
                <w:szCs w:val="20"/>
              </w:rPr>
              <w:t>Some lifting of supplies and materials may be required from time to time, practicing safe manual handling.</w:t>
            </w:r>
          </w:p>
        </w:tc>
      </w:tr>
    </w:tbl>
    <w:p w14:paraId="238B5DA4" w14:textId="40CF867A" w:rsidR="006F5863" w:rsidRPr="00C50E0B" w:rsidRDefault="006F5863">
      <w:pPr>
        <w:rPr>
          <w:rFonts w:ascii="Calibri" w:hAnsi="Calibri" w:cs="Calibri"/>
          <w:sz w:val="24"/>
          <w:szCs w:val="24"/>
        </w:rPr>
      </w:pPr>
    </w:p>
    <w:sectPr w:rsidR="006F5863" w:rsidRPr="00C50E0B">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9CED5" w14:textId="77777777" w:rsidR="005E14DA" w:rsidRDefault="005E14DA" w:rsidP="00245010">
      <w:pPr>
        <w:spacing w:after="0" w:line="240" w:lineRule="auto"/>
      </w:pPr>
      <w:r>
        <w:separator/>
      </w:r>
    </w:p>
  </w:endnote>
  <w:endnote w:type="continuationSeparator" w:id="0">
    <w:p w14:paraId="65F59BC6" w14:textId="77777777" w:rsidR="005E14DA" w:rsidRDefault="005E14DA" w:rsidP="00245010">
      <w:pPr>
        <w:spacing w:after="0" w:line="240" w:lineRule="auto"/>
      </w:pPr>
      <w:r>
        <w:continuationSeparator/>
      </w:r>
    </w:p>
  </w:endnote>
  <w:endnote w:type="continuationNotice" w:id="1">
    <w:p w14:paraId="54CA9FBF" w14:textId="77777777" w:rsidR="005E14DA" w:rsidRDefault="005E14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CC3F78C" w14:paraId="394C0B33" w14:textId="77777777" w:rsidTr="6CC3F78C">
      <w:trPr>
        <w:trHeight w:val="300"/>
      </w:trPr>
      <w:tc>
        <w:tcPr>
          <w:tcW w:w="3005" w:type="dxa"/>
        </w:tcPr>
        <w:p w14:paraId="2235151F" w14:textId="725056D2" w:rsidR="6CC3F78C" w:rsidRDefault="6CC3F78C" w:rsidP="6CC3F78C">
          <w:pPr>
            <w:pStyle w:val="Header"/>
            <w:ind w:left="-115"/>
          </w:pPr>
        </w:p>
      </w:tc>
      <w:tc>
        <w:tcPr>
          <w:tcW w:w="3005" w:type="dxa"/>
        </w:tcPr>
        <w:p w14:paraId="74DE10A6" w14:textId="17491A6D" w:rsidR="6CC3F78C" w:rsidRDefault="6CC3F78C" w:rsidP="6CC3F78C">
          <w:pPr>
            <w:pStyle w:val="Header"/>
            <w:jc w:val="center"/>
          </w:pPr>
        </w:p>
      </w:tc>
      <w:tc>
        <w:tcPr>
          <w:tcW w:w="3005" w:type="dxa"/>
        </w:tcPr>
        <w:p w14:paraId="50A2F7EF" w14:textId="0E04E7DE" w:rsidR="6CC3F78C" w:rsidRDefault="6CC3F78C" w:rsidP="6CC3F78C">
          <w:pPr>
            <w:pStyle w:val="Header"/>
            <w:ind w:right="-115"/>
            <w:jc w:val="right"/>
          </w:pPr>
        </w:p>
      </w:tc>
    </w:tr>
  </w:tbl>
  <w:p w14:paraId="78671615" w14:textId="4F706398" w:rsidR="6CC3F78C" w:rsidRDefault="6CC3F78C" w:rsidP="6CC3F7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3B001" w14:textId="77777777" w:rsidR="005E14DA" w:rsidRDefault="005E14DA" w:rsidP="00245010">
      <w:pPr>
        <w:spacing w:after="0" w:line="240" w:lineRule="auto"/>
      </w:pPr>
      <w:r>
        <w:separator/>
      </w:r>
    </w:p>
  </w:footnote>
  <w:footnote w:type="continuationSeparator" w:id="0">
    <w:p w14:paraId="19E61402" w14:textId="77777777" w:rsidR="005E14DA" w:rsidRDefault="005E14DA" w:rsidP="00245010">
      <w:pPr>
        <w:spacing w:after="0" w:line="240" w:lineRule="auto"/>
      </w:pPr>
      <w:r>
        <w:continuationSeparator/>
      </w:r>
    </w:p>
  </w:footnote>
  <w:footnote w:type="continuationNotice" w:id="1">
    <w:p w14:paraId="7F89FEC5" w14:textId="77777777" w:rsidR="005E14DA" w:rsidRDefault="005E14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D4611" w14:textId="6FBB33D7" w:rsidR="00435442" w:rsidRDefault="009E1428">
    <w:pPr>
      <w:pStyle w:val="Header"/>
    </w:pPr>
    <w:r w:rsidRPr="00C50E0B">
      <w:rPr>
        <w:rFonts w:ascii="Calibri" w:hAnsi="Calibri" w:cs="Calibri"/>
        <w:noProof/>
        <w:sz w:val="24"/>
        <w:szCs w:val="24"/>
      </w:rPr>
      <w:drawing>
        <wp:inline distT="0" distB="0" distL="0" distR="0" wp14:anchorId="5A4161FA" wp14:editId="1958875E">
          <wp:extent cx="1891665" cy="587208"/>
          <wp:effectExtent l="0" t="0" r="0" b="3810"/>
          <wp:docPr id="86340345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03457" name="Picture 1" descr="A black and white logo&#10;&#10;Description automatically generated"/>
                  <pic:cNvPicPr/>
                </pic:nvPicPr>
                <pic:blipFill rotWithShape="1">
                  <a:blip r:embed="rId1"/>
                  <a:srcRect l="2360"/>
                  <a:stretch/>
                </pic:blipFill>
                <pic:spPr bwMode="auto">
                  <a:xfrm>
                    <a:off x="0" y="0"/>
                    <a:ext cx="1904412" cy="591165"/>
                  </a:xfrm>
                  <a:prstGeom prst="rect">
                    <a:avLst/>
                  </a:prstGeom>
                  <a:ln>
                    <a:noFill/>
                  </a:ln>
                  <a:extLst>
                    <a:ext uri="{53640926-AAD7-44D8-BBD7-CCE9431645EC}">
                      <a14:shadowObscured xmlns:a14="http://schemas.microsoft.com/office/drawing/2010/main"/>
                    </a:ext>
                  </a:extLst>
                </pic:spPr>
              </pic:pic>
            </a:graphicData>
          </a:graphic>
        </wp:inline>
      </w:drawing>
    </w:r>
    <w:r w:rsidR="00E029E2">
      <w:t xml:space="preserve">                                                                            </w:t>
    </w:r>
    <w:r w:rsidR="00E029E2">
      <w:rPr>
        <w:noProof/>
      </w:rPr>
      <w:drawing>
        <wp:inline distT="0" distB="0" distL="0" distR="0" wp14:anchorId="4DB7791E" wp14:editId="12AE5263">
          <wp:extent cx="1652905" cy="498475"/>
          <wp:effectExtent l="0" t="0" r="4445" b="0"/>
          <wp:docPr id="77196979"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6979" name="Picture 2" descr="A close up of a logo&#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498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D41D9"/>
    <w:multiLevelType w:val="multilevel"/>
    <w:tmpl w:val="A384A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E27A4"/>
    <w:multiLevelType w:val="multilevel"/>
    <w:tmpl w:val="0AC0C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E26263"/>
    <w:multiLevelType w:val="multilevel"/>
    <w:tmpl w:val="613A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48573B"/>
    <w:multiLevelType w:val="multilevel"/>
    <w:tmpl w:val="8146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F01D5"/>
    <w:multiLevelType w:val="multilevel"/>
    <w:tmpl w:val="0266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84634D"/>
    <w:multiLevelType w:val="hybridMultilevel"/>
    <w:tmpl w:val="15ACAEF8"/>
    <w:lvl w:ilvl="0" w:tplc="3E2EB89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A5704E"/>
    <w:multiLevelType w:val="multilevel"/>
    <w:tmpl w:val="4654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53732F"/>
    <w:multiLevelType w:val="hybridMultilevel"/>
    <w:tmpl w:val="65C486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CF2ABF"/>
    <w:multiLevelType w:val="multilevel"/>
    <w:tmpl w:val="1FF2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E12488"/>
    <w:multiLevelType w:val="hybridMultilevel"/>
    <w:tmpl w:val="7A906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0C1FA7"/>
    <w:multiLevelType w:val="hybridMultilevel"/>
    <w:tmpl w:val="F3B2A4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1E705ECD"/>
    <w:multiLevelType w:val="multilevel"/>
    <w:tmpl w:val="74D4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BC794F"/>
    <w:multiLevelType w:val="multilevel"/>
    <w:tmpl w:val="2F58B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3861FC"/>
    <w:multiLevelType w:val="multilevel"/>
    <w:tmpl w:val="8EF0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EE7C50"/>
    <w:multiLevelType w:val="multilevel"/>
    <w:tmpl w:val="C546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C5656D"/>
    <w:multiLevelType w:val="multilevel"/>
    <w:tmpl w:val="B5C4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D734A4"/>
    <w:multiLevelType w:val="multilevel"/>
    <w:tmpl w:val="4F70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EE8397B"/>
    <w:multiLevelType w:val="multilevel"/>
    <w:tmpl w:val="E908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DC0F36"/>
    <w:multiLevelType w:val="multilevel"/>
    <w:tmpl w:val="933A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1128C4"/>
    <w:multiLevelType w:val="multilevel"/>
    <w:tmpl w:val="1D3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115C61"/>
    <w:multiLevelType w:val="multilevel"/>
    <w:tmpl w:val="7DD2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4E0416"/>
    <w:multiLevelType w:val="multilevel"/>
    <w:tmpl w:val="BE66E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046FE0"/>
    <w:multiLevelType w:val="hybridMultilevel"/>
    <w:tmpl w:val="5C300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FF5197"/>
    <w:multiLevelType w:val="multilevel"/>
    <w:tmpl w:val="9916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A406D3"/>
    <w:multiLevelType w:val="multilevel"/>
    <w:tmpl w:val="0A0C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E3455A"/>
    <w:multiLevelType w:val="hybridMultilevel"/>
    <w:tmpl w:val="844E43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B16603"/>
    <w:multiLevelType w:val="multilevel"/>
    <w:tmpl w:val="7C32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45423B"/>
    <w:multiLevelType w:val="hybridMultilevel"/>
    <w:tmpl w:val="1D803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34C62FF"/>
    <w:multiLevelType w:val="multilevel"/>
    <w:tmpl w:val="3CCE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8A547C"/>
    <w:multiLevelType w:val="hybridMultilevel"/>
    <w:tmpl w:val="AC54A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53002B"/>
    <w:multiLevelType w:val="multilevel"/>
    <w:tmpl w:val="3742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C74AA4"/>
    <w:multiLevelType w:val="multilevel"/>
    <w:tmpl w:val="88EC3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B3385A"/>
    <w:multiLevelType w:val="multilevel"/>
    <w:tmpl w:val="4354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B512F0"/>
    <w:multiLevelType w:val="multilevel"/>
    <w:tmpl w:val="6AAE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0F066E"/>
    <w:multiLevelType w:val="multilevel"/>
    <w:tmpl w:val="CB40EE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B44D47"/>
    <w:multiLevelType w:val="hybridMultilevel"/>
    <w:tmpl w:val="B64AE5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7377801"/>
    <w:multiLevelType w:val="multilevel"/>
    <w:tmpl w:val="0AA8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DF34B2"/>
    <w:multiLevelType w:val="multilevel"/>
    <w:tmpl w:val="B740A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CE96F89"/>
    <w:multiLevelType w:val="multilevel"/>
    <w:tmpl w:val="7680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F40899"/>
    <w:multiLevelType w:val="multilevel"/>
    <w:tmpl w:val="EFA8A99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6E697526"/>
    <w:multiLevelType w:val="multilevel"/>
    <w:tmpl w:val="E4C2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AA1E3C"/>
    <w:multiLevelType w:val="multilevel"/>
    <w:tmpl w:val="1168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63056F"/>
    <w:multiLevelType w:val="hybridMultilevel"/>
    <w:tmpl w:val="3D344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834E86"/>
    <w:multiLevelType w:val="hybridMultilevel"/>
    <w:tmpl w:val="6068E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536FFB"/>
    <w:multiLevelType w:val="multilevel"/>
    <w:tmpl w:val="8E7E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3626442">
    <w:abstractNumId w:val="25"/>
  </w:num>
  <w:num w:numId="2" w16cid:durableId="1376612665">
    <w:abstractNumId w:val="34"/>
  </w:num>
  <w:num w:numId="3" w16cid:durableId="749619553">
    <w:abstractNumId w:val="15"/>
  </w:num>
  <w:num w:numId="4" w16cid:durableId="759717860">
    <w:abstractNumId w:val="30"/>
  </w:num>
  <w:num w:numId="5" w16cid:durableId="2025590359">
    <w:abstractNumId w:val="40"/>
  </w:num>
  <w:num w:numId="6" w16cid:durableId="1954438335">
    <w:abstractNumId w:val="23"/>
  </w:num>
  <w:num w:numId="7" w16cid:durableId="958102241">
    <w:abstractNumId w:val="28"/>
  </w:num>
  <w:num w:numId="8" w16cid:durableId="214438054">
    <w:abstractNumId w:val="43"/>
  </w:num>
  <w:num w:numId="9" w16cid:durableId="1000041757">
    <w:abstractNumId w:val="39"/>
  </w:num>
  <w:num w:numId="10" w16cid:durableId="1050768252">
    <w:abstractNumId w:val="16"/>
  </w:num>
  <w:num w:numId="11" w16cid:durableId="1591235875">
    <w:abstractNumId w:val="42"/>
  </w:num>
  <w:num w:numId="12" w16cid:durableId="63797635">
    <w:abstractNumId w:val="35"/>
  </w:num>
  <w:num w:numId="13" w16cid:durableId="801534985">
    <w:abstractNumId w:val="27"/>
  </w:num>
  <w:num w:numId="14" w16cid:durableId="1398631632">
    <w:abstractNumId w:val="10"/>
  </w:num>
  <w:num w:numId="15" w16cid:durableId="277876936">
    <w:abstractNumId w:val="12"/>
  </w:num>
  <w:num w:numId="16" w16cid:durableId="702831905">
    <w:abstractNumId w:val="3"/>
  </w:num>
  <w:num w:numId="17" w16cid:durableId="1217622443">
    <w:abstractNumId w:val="0"/>
  </w:num>
  <w:num w:numId="18" w16cid:durableId="1097287148">
    <w:abstractNumId w:val="24"/>
  </w:num>
  <w:num w:numId="19" w16cid:durableId="50465894">
    <w:abstractNumId w:val="29"/>
  </w:num>
  <w:num w:numId="20" w16cid:durableId="1432240739">
    <w:abstractNumId w:val="9"/>
  </w:num>
  <w:num w:numId="21" w16cid:durableId="1477408396">
    <w:abstractNumId w:val="5"/>
  </w:num>
  <w:num w:numId="22" w16cid:durableId="86856068">
    <w:abstractNumId w:val="13"/>
  </w:num>
  <w:num w:numId="23" w16cid:durableId="1267424623">
    <w:abstractNumId w:val="38"/>
  </w:num>
  <w:num w:numId="24" w16cid:durableId="1650741806">
    <w:abstractNumId w:val="33"/>
  </w:num>
  <w:num w:numId="25" w16cid:durableId="438067626">
    <w:abstractNumId w:val="36"/>
  </w:num>
  <w:num w:numId="26" w16cid:durableId="593051651">
    <w:abstractNumId w:val="41"/>
  </w:num>
  <w:num w:numId="27" w16cid:durableId="696807615">
    <w:abstractNumId w:val="44"/>
  </w:num>
  <w:num w:numId="28" w16cid:durableId="1959411487">
    <w:abstractNumId w:val="14"/>
  </w:num>
  <w:num w:numId="29" w16cid:durableId="321324594">
    <w:abstractNumId w:val="19"/>
  </w:num>
  <w:num w:numId="30" w16cid:durableId="1855608378">
    <w:abstractNumId w:val="37"/>
  </w:num>
  <w:num w:numId="31" w16cid:durableId="2903355">
    <w:abstractNumId w:val="18"/>
  </w:num>
  <w:num w:numId="32" w16cid:durableId="161244604">
    <w:abstractNumId w:val="6"/>
  </w:num>
  <w:num w:numId="33" w16cid:durableId="1575122455">
    <w:abstractNumId w:val="7"/>
  </w:num>
  <w:num w:numId="34" w16cid:durableId="309334668">
    <w:abstractNumId w:val="4"/>
  </w:num>
  <w:num w:numId="35" w16cid:durableId="72436457">
    <w:abstractNumId w:val="20"/>
  </w:num>
  <w:num w:numId="36" w16cid:durableId="975643809">
    <w:abstractNumId w:val="11"/>
  </w:num>
  <w:num w:numId="37" w16cid:durableId="1257471780">
    <w:abstractNumId w:val="31"/>
  </w:num>
  <w:num w:numId="38" w16cid:durableId="1161577263">
    <w:abstractNumId w:val="32"/>
  </w:num>
  <w:num w:numId="39" w16cid:durableId="1528373538">
    <w:abstractNumId w:val="17"/>
  </w:num>
  <w:num w:numId="40" w16cid:durableId="1386484256">
    <w:abstractNumId w:val="26"/>
  </w:num>
  <w:num w:numId="41" w16cid:durableId="2015767060">
    <w:abstractNumId w:val="8"/>
  </w:num>
  <w:num w:numId="42" w16cid:durableId="1526483158">
    <w:abstractNumId w:val="1"/>
  </w:num>
  <w:num w:numId="43" w16cid:durableId="71125595">
    <w:abstractNumId w:val="2"/>
  </w:num>
  <w:num w:numId="44" w16cid:durableId="1158768231">
    <w:abstractNumId w:val="21"/>
  </w:num>
  <w:num w:numId="45" w16cid:durableId="7987664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010"/>
    <w:rsid w:val="00007593"/>
    <w:rsid w:val="000110E5"/>
    <w:rsid w:val="00024044"/>
    <w:rsid w:val="00035C5A"/>
    <w:rsid w:val="00072CE4"/>
    <w:rsid w:val="00081DC4"/>
    <w:rsid w:val="000847A1"/>
    <w:rsid w:val="000C5E84"/>
    <w:rsid w:val="000C6545"/>
    <w:rsid w:val="00101490"/>
    <w:rsid w:val="00102D11"/>
    <w:rsid w:val="00127654"/>
    <w:rsid w:val="0013546B"/>
    <w:rsid w:val="00141704"/>
    <w:rsid w:val="001777E1"/>
    <w:rsid w:val="00194E1C"/>
    <w:rsid w:val="001B1839"/>
    <w:rsid w:val="001C1501"/>
    <w:rsid w:val="001D32D6"/>
    <w:rsid w:val="001D6FE4"/>
    <w:rsid w:val="001E0651"/>
    <w:rsid w:val="001E2842"/>
    <w:rsid w:val="001F3FE7"/>
    <w:rsid w:val="00206DE0"/>
    <w:rsid w:val="00207C11"/>
    <w:rsid w:val="0021509E"/>
    <w:rsid w:val="00236922"/>
    <w:rsid w:val="00245010"/>
    <w:rsid w:val="0026266B"/>
    <w:rsid w:val="0027637B"/>
    <w:rsid w:val="00291A89"/>
    <w:rsid w:val="002C630D"/>
    <w:rsid w:val="002D3351"/>
    <w:rsid w:val="002E6210"/>
    <w:rsid w:val="002F7958"/>
    <w:rsid w:val="00301008"/>
    <w:rsid w:val="003024C0"/>
    <w:rsid w:val="00304C2A"/>
    <w:rsid w:val="003326F8"/>
    <w:rsid w:val="00335501"/>
    <w:rsid w:val="00342C03"/>
    <w:rsid w:val="003535ED"/>
    <w:rsid w:val="003561F0"/>
    <w:rsid w:val="00356861"/>
    <w:rsid w:val="003628C0"/>
    <w:rsid w:val="00364CD4"/>
    <w:rsid w:val="003658C8"/>
    <w:rsid w:val="00390C1B"/>
    <w:rsid w:val="00391843"/>
    <w:rsid w:val="00392711"/>
    <w:rsid w:val="00396ADD"/>
    <w:rsid w:val="003B13E5"/>
    <w:rsid w:val="003B1F77"/>
    <w:rsid w:val="003C0D74"/>
    <w:rsid w:val="003F47F6"/>
    <w:rsid w:val="003F77F8"/>
    <w:rsid w:val="00400E6B"/>
    <w:rsid w:val="00402D2C"/>
    <w:rsid w:val="00406878"/>
    <w:rsid w:val="00407B98"/>
    <w:rsid w:val="004202AC"/>
    <w:rsid w:val="00423630"/>
    <w:rsid w:val="00434D3E"/>
    <w:rsid w:val="00435442"/>
    <w:rsid w:val="00462CE8"/>
    <w:rsid w:val="004768EA"/>
    <w:rsid w:val="00485F9E"/>
    <w:rsid w:val="00490D10"/>
    <w:rsid w:val="00492FFB"/>
    <w:rsid w:val="004A1845"/>
    <w:rsid w:val="004A3338"/>
    <w:rsid w:val="004A37E7"/>
    <w:rsid w:val="004A63B8"/>
    <w:rsid w:val="004B2629"/>
    <w:rsid w:val="004E2B22"/>
    <w:rsid w:val="004F1203"/>
    <w:rsid w:val="005019E5"/>
    <w:rsid w:val="00507A08"/>
    <w:rsid w:val="0054273F"/>
    <w:rsid w:val="00550D46"/>
    <w:rsid w:val="00553DC1"/>
    <w:rsid w:val="0058296D"/>
    <w:rsid w:val="005A24A0"/>
    <w:rsid w:val="005A331B"/>
    <w:rsid w:val="005C2C68"/>
    <w:rsid w:val="005D471B"/>
    <w:rsid w:val="005E14DA"/>
    <w:rsid w:val="005E4A4A"/>
    <w:rsid w:val="00611161"/>
    <w:rsid w:val="00613A70"/>
    <w:rsid w:val="00621039"/>
    <w:rsid w:val="0062535A"/>
    <w:rsid w:val="00643DB0"/>
    <w:rsid w:val="006726A5"/>
    <w:rsid w:val="00686FAC"/>
    <w:rsid w:val="006A1E74"/>
    <w:rsid w:val="006B2A35"/>
    <w:rsid w:val="006C38CD"/>
    <w:rsid w:val="006D4D69"/>
    <w:rsid w:val="006F1A4A"/>
    <w:rsid w:val="006F5863"/>
    <w:rsid w:val="00701E6F"/>
    <w:rsid w:val="00710968"/>
    <w:rsid w:val="0073552F"/>
    <w:rsid w:val="007376D6"/>
    <w:rsid w:val="007517CE"/>
    <w:rsid w:val="00755F63"/>
    <w:rsid w:val="0076109F"/>
    <w:rsid w:val="00765C24"/>
    <w:rsid w:val="00792F78"/>
    <w:rsid w:val="00795ED6"/>
    <w:rsid w:val="007D38FF"/>
    <w:rsid w:val="007D6344"/>
    <w:rsid w:val="007E09A6"/>
    <w:rsid w:val="0081002C"/>
    <w:rsid w:val="008135F3"/>
    <w:rsid w:val="00814566"/>
    <w:rsid w:val="008152CD"/>
    <w:rsid w:val="00821D98"/>
    <w:rsid w:val="00833318"/>
    <w:rsid w:val="00835370"/>
    <w:rsid w:val="00846D0C"/>
    <w:rsid w:val="00862434"/>
    <w:rsid w:val="00862DC1"/>
    <w:rsid w:val="008769B1"/>
    <w:rsid w:val="00890D52"/>
    <w:rsid w:val="008A3926"/>
    <w:rsid w:val="008A421C"/>
    <w:rsid w:val="008C1C2E"/>
    <w:rsid w:val="008C3F13"/>
    <w:rsid w:val="008C6412"/>
    <w:rsid w:val="008D14F3"/>
    <w:rsid w:val="008E0416"/>
    <w:rsid w:val="008E0983"/>
    <w:rsid w:val="008E41FE"/>
    <w:rsid w:val="00921498"/>
    <w:rsid w:val="00927545"/>
    <w:rsid w:val="00934BCA"/>
    <w:rsid w:val="00952006"/>
    <w:rsid w:val="009572F2"/>
    <w:rsid w:val="009852E4"/>
    <w:rsid w:val="00987165"/>
    <w:rsid w:val="009E1428"/>
    <w:rsid w:val="009E5033"/>
    <w:rsid w:val="00A023AB"/>
    <w:rsid w:val="00A17234"/>
    <w:rsid w:val="00A175CF"/>
    <w:rsid w:val="00A2277F"/>
    <w:rsid w:val="00A24203"/>
    <w:rsid w:val="00A47A91"/>
    <w:rsid w:val="00A645F1"/>
    <w:rsid w:val="00A713FD"/>
    <w:rsid w:val="00A724DB"/>
    <w:rsid w:val="00A93B0D"/>
    <w:rsid w:val="00A93BDE"/>
    <w:rsid w:val="00AA42D0"/>
    <w:rsid w:val="00AE0997"/>
    <w:rsid w:val="00AF6725"/>
    <w:rsid w:val="00B06801"/>
    <w:rsid w:val="00B2276B"/>
    <w:rsid w:val="00B24A9E"/>
    <w:rsid w:val="00B440B9"/>
    <w:rsid w:val="00B456C2"/>
    <w:rsid w:val="00B541E8"/>
    <w:rsid w:val="00B55435"/>
    <w:rsid w:val="00B6035B"/>
    <w:rsid w:val="00B6352D"/>
    <w:rsid w:val="00B77101"/>
    <w:rsid w:val="00BA3B09"/>
    <w:rsid w:val="00BB6003"/>
    <w:rsid w:val="00BD1A35"/>
    <w:rsid w:val="00BE2BC8"/>
    <w:rsid w:val="00BF7D1E"/>
    <w:rsid w:val="00C103B1"/>
    <w:rsid w:val="00C1457F"/>
    <w:rsid w:val="00C17BF6"/>
    <w:rsid w:val="00C23D95"/>
    <w:rsid w:val="00C30738"/>
    <w:rsid w:val="00C32F2B"/>
    <w:rsid w:val="00C37281"/>
    <w:rsid w:val="00C45564"/>
    <w:rsid w:val="00C46FDA"/>
    <w:rsid w:val="00C50E0B"/>
    <w:rsid w:val="00C57453"/>
    <w:rsid w:val="00C63489"/>
    <w:rsid w:val="00C648BD"/>
    <w:rsid w:val="00C6515C"/>
    <w:rsid w:val="00C72077"/>
    <w:rsid w:val="00C80800"/>
    <w:rsid w:val="00CA30EC"/>
    <w:rsid w:val="00CB76E5"/>
    <w:rsid w:val="00CC6B30"/>
    <w:rsid w:val="00CC7F5E"/>
    <w:rsid w:val="00CD5639"/>
    <w:rsid w:val="00CE444C"/>
    <w:rsid w:val="00CF61B1"/>
    <w:rsid w:val="00D112E9"/>
    <w:rsid w:val="00D211C3"/>
    <w:rsid w:val="00D52080"/>
    <w:rsid w:val="00D840C2"/>
    <w:rsid w:val="00D926AD"/>
    <w:rsid w:val="00D92AD4"/>
    <w:rsid w:val="00DA40FF"/>
    <w:rsid w:val="00DB0F6D"/>
    <w:rsid w:val="00DC5124"/>
    <w:rsid w:val="00DC62E8"/>
    <w:rsid w:val="00DD4FC7"/>
    <w:rsid w:val="00E029E2"/>
    <w:rsid w:val="00E16FE5"/>
    <w:rsid w:val="00E20AD0"/>
    <w:rsid w:val="00E22A8D"/>
    <w:rsid w:val="00E326DD"/>
    <w:rsid w:val="00E4493C"/>
    <w:rsid w:val="00E66A7B"/>
    <w:rsid w:val="00E826AE"/>
    <w:rsid w:val="00E92EAD"/>
    <w:rsid w:val="00EA05EB"/>
    <w:rsid w:val="00EA272E"/>
    <w:rsid w:val="00EE32E6"/>
    <w:rsid w:val="00F23974"/>
    <w:rsid w:val="00F26BAA"/>
    <w:rsid w:val="00F5009E"/>
    <w:rsid w:val="00F5342D"/>
    <w:rsid w:val="00F53ECC"/>
    <w:rsid w:val="00F562A5"/>
    <w:rsid w:val="00F56D74"/>
    <w:rsid w:val="00F57D8A"/>
    <w:rsid w:val="00F660F5"/>
    <w:rsid w:val="00F66695"/>
    <w:rsid w:val="00F77E38"/>
    <w:rsid w:val="00FA2DAC"/>
    <w:rsid w:val="00FB5C66"/>
    <w:rsid w:val="05F31872"/>
    <w:rsid w:val="0C33E96E"/>
    <w:rsid w:val="1DBE4C48"/>
    <w:rsid w:val="2DD7468E"/>
    <w:rsid w:val="3B123EED"/>
    <w:rsid w:val="49412E23"/>
    <w:rsid w:val="5A597F36"/>
    <w:rsid w:val="5E9C1CE6"/>
    <w:rsid w:val="62FC8DF3"/>
    <w:rsid w:val="68CED3D8"/>
    <w:rsid w:val="6CC3F7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5D563"/>
  <w15:chartTrackingRefBased/>
  <w15:docId w15:val="{95E47200-81B6-4134-8A4D-3ABF4C4AC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9A6"/>
  </w:style>
  <w:style w:type="paragraph" w:styleId="Heading1">
    <w:name w:val="heading 1"/>
    <w:basedOn w:val="Normal"/>
    <w:next w:val="Normal"/>
    <w:link w:val="Heading1Char"/>
    <w:uiPriority w:val="9"/>
    <w:qFormat/>
    <w:rsid w:val="002450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50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50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50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50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50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50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50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50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0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50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50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50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50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50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50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50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5010"/>
    <w:rPr>
      <w:rFonts w:eastAsiaTheme="majorEastAsia" w:cstheme="majorBidi"/>
      <w:color w:val="272727" w:themeColor="text1" w:themeTint="D8"/>
    </w:rPr>
  </w:style>
  <w:style w:type="paragraph" w:styleId="Title">
    <w:name w:val="Title"/>
    <w:basedOn w:val="Normal"/>
    <w:next w:val="Normal"/>
    <w:link w:val="TitleChar"/>
    <w:uiPriority w:val="10"/>
    <w:qFormat/>
    <w:rsid w:val="002450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50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50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50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5010"/>
    <w:pPr>
      <w:spacing w:before="160"/>
      <w:jc w:val="center"/>
    </w:pPr>
    <w:rPr>
      <w:i/>
      <w:iCs/>
      <w:color w:val="404040" w:themeColor="text1" w:themeTint="BF"/>
    </w:rPr>
  </w:style>
  <w:style w:type="character" w:customStyle="1" w:styleId="QuoteChar">
    <w:name w:val="Quote Char"/>
    <w:basedOn w:val="DefaultParagraphFont"/>
    <w:link w:val="Quote"/>
    <w:uiPriority w:val="29"/>
    <w:rsid w:val="00245010"/>
    <w:rPr>
      <w:i/>
      <w:iCs/>
      <w:color w:val="404040" w:themeColor="text1" w:themeTint="BF"/>
    </w:rPr>
  </w:style>
  <w:style w:type="paragraph" w:styleId="ListParagraph">
    <w:name w:val="List Paragraph"/>
    <w:basedOn w:val="Normal"/>
    <w:qFormat/>
    <w:rsid w:val="00245010"/>
    <w:pPr>
      <w:ind w:left="720"/>
      <w:contextualSpacing/>
    </w:pPr>
  </w:style>
  <w:style w:type="character" w:styleId="IntenseEmphasis">
    <w:name w:val="Intense Emphasis"/>
    <w:basedOn w:val="DefaultParagraphFont"/>
    <w:uiPriority w:val="21"/>
    <w:qFormat/>
    <w:rsid w:val="00245010"/>
    <w:rPr>
      <w:i/>
      <w:iCs/>
      <w:color w:val="0F4761" w:themeColor="accent1" w:themeShade="BF"/>
    </w:rPr>
  </w:style>
  <w:style w:type="paragraph" w:styleId="IntenseQuote">
    <w:name w:val="Intense Quote"/>
    <w:basedOn w:val="Normal"/>
    <w:next w:val="Normal"/>
    <w:link w:val="IntenseQuoteChar"/>
    <w:uiPriority w:val="30"/>
    <w:qFormat/>
    <w:rsid w:val="002450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5010"/>
    <w:rPr>
      <w:i/>
      <w:iCs/>
      <w:color w:val="0F4761" w:themeColor="accent1" w:themeShade="BF"/>
    </w:rPr>
  </w:style>
  <w:style w:type="character" w:styleId="IntenseReference">
    <w:name w:val="Intense Reference"/>
    <w:basedOn w:val="DefaultParagraphFont"/>
    <w:uiPriority w:val="32"/>
    <w:qFormat/>
    <w:rsid w:val="00245010"/>
    <w:rPr>
      <w:b/>
      <w:bCs/>
      <w:smallCaps/>
      <w:color w:val="0F4761" w:themeColor="accent1" w:themeShade="BF"/>
      <w:spacing w:val="5"/>
    </w:rPr>
  </w:style>
  <w:style w:type="paragraph" w:styleId="Header">
    <w:name w:val="header"/>
    <w:basedOn w:val="Normal"/>
    <w:link w:val="HeaderChar"/>
    <w:uiPriority w:val="99"/>
    <w:unhideWhenUsed/>
    <w:rsid w:val="00245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010"/>
  </w:style>
  <w:style w:type="paragraph" w:styleId="Footer">
    <w:name w:val="footer"/>
    <w:basedOn w:val="Normal"/>
    <w:link w:val="FooterChar"/>
    <w:uiPriority w:val="99"/>
    <w:unhideWhenUsed/>
    <w:rsid w:val="00245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010"/>
  </w:style>
  <w:style w:type="table" w:styleId="TableGrid">
    <w:name w:val="Table Grid"/>
    <w:basedOn w:val="TableNormal"/>
    <w:uiPriority w:val="59"/>
    <w:rsid w:val="00245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45010"/>
    <w:pPr>
      <w:widowControl w:val="0"/>
      <w:spacing w:after="0" w:line="240" w:lineRule="auto"/>
    </w:pPr>
    <w:rPr>
      <w:rFonts w:ascii="Calibri" w:eastAsia="Calibri" w:hAnsi="Calibri" w:cs="Calibri"/>
      <w:kern w:val="0"/>
      <w:lang w:val="en-GB" w:eastAsia="zh-CN" w:bidi="th-TH"/>
      <w14:ligatures w14:val="none"/>
    </w:rPr>
  </w:style>
  <w:style w:type="table" w:customStyle="1" w:styleId="35">
    <w:name w:val="35"/>
    <w:basedOn w:val="TableNormal"/>
    <w:rsid w:val="00245010"/>
    <w:pPr>
      <w:widowControl w:val="0"/>
      <w:spacing w:after="0" w:line="240" w:lineRule="auto"/>
    </w:pPr>
    <w:rPr>
      <w:rFonts w:ascii="Calibri" w:eastAsia="Calibri" w:hAnsi="Calibri" w:cs="Calibri"/>
      <w:kern w:val="0"/>
      <w:lang w:val="en-GB" w:eastAsia="zh-CN" w:bidi="th-TH"/>
      <w14:ligatures w14:val="none"/>
    </w:rPr>
    <w:tblPr>
      <w:tblStyleRowBandSize w:val="1"/>
      <w:tblStyleColBandSize w:val="1"/>
      <w:tblCellMar>
        <w:left w:w="115" w:type="dxa"/>
        <w:right w:w="115" w:type="dxa"/>
      </w:tblCellMar>
    </w:tblPr>
  </w:style>
  <w:style w:type="character" w:styleId="Strong">
    <w:name w:val="Strong"/>
    <w:basedOn w:val="DefaultParagraphFont"/>
    <w:uiPriority w:val="22"/>
    <w:qFormat/>
    <w:rsid w:val="00245010"/>
    <w:rPr>
      <w:b/>
      <w:bCs/>
    </w:rPr>
  </w:style>
  <w:style w:type="character" w:styleId="CommentReference">
    <w:name w:val="annotation reference"/>
    <w:basedOn w:val="DefaultParagraphFont"/>
    <w:uiPriority w:val="99"/>
    <w:semiHidden/>
    <w:unhideWhenUsed/>
    <w:rsid w:val="0021509E"/>
    <w:rPr>
      <w:sz w:val="16"/>
      <w:szCs w:val="16"/>
    </w:rPr>
  </w:style>
  <w:style w:type="paragraph" w:styleId="CommentText">
    <w:name w:val="annotation text"/>
    <w:basedOn w:val="Normal"/>
    <w:link w:val="CommentTextChar"/>
    <w:uiPriority w:val="99"/>
    <w:unhideWhenUsed/>
    <w:rsid w:val="0021509E"/>
    <w:pPr>
      <w:spacing w:line="240" w:lineRule="auto"/>
    </w:pPr>
    <w:rPr>
      <w:sz w:val="20"/>
      <w:szCs w:val="20"/>
    </w:rPr>
  </w:style>
  <w:style w:type="character" w:customStyle="1" w:styleId="CommentTextChar">
    <w:name w:val="Comment Text Char"/>
    <w:basedOn w:val="DefaultParagraphFont"/>
    <w:link w:val="CommentText"/>
    <w:uiPriority w:val="99"/>
    <w:rsid w:val="0021509E"/>
    <w:rPr>
      <w:sz w:val="20"/>
      <w:szCs w:val="20"/>
    </w:rPr>
  </w:style>
  <w:style w:type="paragraph" w:styleId="CommentSubject">
    <w:name w:val="annotation subject"/>
    <w:basedOn w:val="CommentText"/>
    <w:next w:val="CommentText"/>
    <w:link w:val="CommentSubjectChar"/>
    <w:uiPriority w:val="99"/>
    <w:semiHidden/>
    <w:unhideWhenUsed/>
    <w:rsid w:val="0021509E"/>
    <w:rPr>
      <w:b/>
      <w:bCs/>
    </w:rPr>
  </w:style>
  <w:style w:type="character" w:customStyle="1" w:styleId="CommentSubjectChar">
    <w:name w:val="Comment Subject Char"/>
    <w:basedOn w:val="CommentTextChar"/>
    <w:link w:val="CommentSubject"/>
    <w:uiPriority w:val="99"/>
    <w:semiHidden/>
    <w:rsid w:val="0021509E"/>
    <w:rPr>
      <w:b/>
      <w:bCs/>
      <w:sz w:val="20"/>
      <w:szCs w:val="20"/>
    </w:rPr>
  </w:style>
  <w:style w:type="character" w:customStyle="1" w:styleId="normaltextrun">
    <w:name w:val="normaltextrun"/>
    <w:basedOn w:val="DefaultParagraphFont"/>
    <w:rsid w:val="008C1C2E"/>
  </w:style>
  <w:style w:type="character" w:customStyle="1" w:styleId="eop">
    <w:name w:val="eop"/>
    <w:basedOn w:val="DefaultParagraphFont"/>
    <w:rsid w:val="008C1C2E"/>
  </w:style>
  <w:style w:type="paragraph" w:customStyle="1" w:styleId="paragraph">
    <w:name w:val="paragraph"/>
    <w:basedOn w:val="Normal"/>
    <w:rsid w:val="008C1C2E"/>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Hyperlink">
    <w:name w:val="Hyperlink"/>
    <w:uiPriority w:val="99"/>
    <w:unhideWhenUsed/>
    <w:rsid w:val="00B440B9"/>
    <w:rPr>
      <w:color w:val="0563C1"/>
      <w:u w:val="single"/>
    </w:rPr>
  </w:style>
  <w:style w:type="paragraph" w:styleId="Revision">
    <w:name w:val="Revision"/>
    <w:hidden/>
    <w:uiPriority w:val="99"/>
    <w:semiHidden/>
    <w:rsid w:val="001777E1"/>
    <w:pPr>
      <w:spacing w:after="0" w:line="240" w:lineRule="auto"/>
    </w:pPr>
  </w:style>
  <w:style w:type="character" w:styleId="UnresolvedMention">
    <w:name w:val="Unresolved Mention"/>
    <w:basedOn w:val="DefaultParagraphFont"/>
    <w:uiPriority w:val="99"/>
    <w:semiHidden/>
    <w:unhideWhenUsed/>
    <w:rsid w:val="00194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13286">
      <w:bodyDiv w:val="1"/>
      <w:marLeft w:val="0"/>
      <w:marRight w:val="0"/>
      <w:marTop w:val="0"/>
      <w:marBottom w:val="0"/>
      <w:divBdr>
        <w:top w:val="none" w:sz="0" w:space="0" w:color="auto"/>
        <w:left w:val="none" w:sz="0" w:space="0" w:color="auto"/>
        <w:bottom w:val="none" w:sz="0" w:space="0" w:color="auto"/>
        <w:right w:val="none" w:sz="0" w:space="0" w:color="auto"/>
      </w:divBdr>
    </w:div>
    <w:div w:id="163127760">
      <w:bodyDiv w:val="1"/>
      <w:marLeft w:val="0"/>
      <w:marRight w:val="0"/>
      <w:marTop w:val="0"/>
      <w:marBottom w:val="0"/>
      <w:divBdr>
        <w:top w:val="none" w:sz="0" w:space="0" w:color="auto"/>
        <w:left w:val="none" w:sz="0" w:space="0" w:color="auto"/>
        <w:bottom w:val="none" w:sz="0" w:space="0" w:color="auto"/>
        <w:right w:val="none" w:sz="0" w:space="0" w:color="auto"/>
      </w:divBdr>
    </w:div>
    <w:div w:id="179663849">
      <w:bodyDiv w:val="1"/>
      <w:marLeft w:val="0"/>
      <w:marRight w:val="0"/>
      <w:marTop w:val="0"/>
      <w:marBottom w:val="0"/>
      <w:divBdr>
        <w:top w:val="none" w:sz="0" w:space="0" w:color="auto"/>
        <w:left w:val="none" w:sz="0" w:space="0" w:color="auto"/>
        <w:bottom w:val="none" w:sz="0" w:space="0" w:color="auto"/>
        <w:right w:val="none" w:sz="0" w:space="0" w:color="auto"/>
      </w:divBdr>
    </w:div>
    <w:div w:id="435171995">
      <w:bodyDiv w:val="1"/>
      <w:marLeft w:val="0"/>
      <w:marRight w:val="0"/>
      <w:marTop w:val="0"/>
      <w:marBottom w:val="0"/>
      <w:divBdr>
        <w:top w:val="none" w:sz="0" w:space="0" w:color="auto"/>
        <w:left w:val="none" w:sz="0" w:space="0" w:color="auto"/>
        <w:bottom w:val="none" w:sz="0" w:space="0" w:color="auto"/>
        <w:right w:val="none" w:sz="0" w:space="0" w:color="auto"/>
      </w:divBdr>
    </w:div>
    <w:div w:id="525143136">
      <w:bodyDiv w:val="1"/>
      <w:marLeft w:val="0"/>
      <w:marRight w:val="0"/>
      <w:marTop w:val="0"/>
      <w:marBottom w:val="0"/>
      <w:divBdr>
        <w:top w:val="none" w:sz="0" w:space="0" w:color="auto"/>
        <w:left w:val="none" w:sz="0" w:space="0" w:color="auto"/>
        <w:bottom w:val="none" w:sz="0" w:space="0" w:color="auto"/>
        <w:right w:val="none" w:sz="0" w:space="0" w:color="auto"/>
      </w:divBdr>
    </w:div>
    <w:div w:id="605117941">
      <w:bodyDiv w:val="1"/>
      <w:marLeft w:val="0"/>
      <w:marRight w:val="0"/>
      <w:marTop w:val="0"/>
      <w:marBottom w:val="0"/>
      <w:divBdr>
        <w:top w:val="none" w:sz="0" w:space="0" w:color="auto"/>
        <w:left w:val="none" w:sz="0" w:space="0" w:color="auto"/>
        <w:bottom w:val="none" w:sz="0" w:space="0" w:color="auto"/>
        <w:right w:val="none" w:sz="0" w:space="0" w:color="auto"/>
      </w:divBdr>
    </w:div>
    <w:div w:id="737216069">
      <w:bodyDiv w:val="1"/>
      <w:marLeft w:val="0"/>
      <w:marRight w:val="0"/>
      <w:marTop w:val="0"/>
      <w:marBottom w:val="0"/>
      <w:divBdr>
        <w:top w:val="none" w:sz="0" w:space="0" w:color="auto"/>
        <w:left w:val="none" w:sz="0" w:space="0" w:color="auto"/>
        <w:bottom w:val="none" w:sz="0" w:space="0" w:color="auto"/>
        <w:right w:val="none" w:sz="0" w:space="0" w:color="auto"/>
      </w:divBdr>
    </w:div>
    <w:div w:id="153125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2.education.vic.gov.au/pal/child-safe-standards/policy"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erea.edu.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3571ACCBD2364B8F87E2FE653D7C25" ma:contentTypeVersion="16" ma:contentTypeDescription="Create a new document." ma:contentTypeScope="" ma:versionID="6862b3b0adb4f3128e5fecc3b252c9dc">
  <xsd:schema xmlns:xsd="http://www.w3.org/2001/XMLSchema" xmlns:xs="http://www.w3.org/2001/XMLSchema" xmlns:p="http://schemas.microsoft.com/office/2006/metadata/properties" xmlns:ns2="7b7dd7d1-e2ba-4ce3-81e1-a081e41d463f" xmlns:ns3="b284b81e-99b3-4eeb-832d-56c34bab42ce" targetNamespace="http://schemas.microsoft.com/office/2006/metadata/properties" ma:root="true" ma:fieldsID="7bce7ad6734fd0f9054a38a7dfd7517c" ns2:_="" ns3:_="">
    <xsd:import namespace="7b7dd7d1-e2ba-4ce3-81e1-a081e41d463f"/>
    <xsd:import namespace="b284b81e-99b3-4eeb-832d-56c34bab42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_Flow_SignoffStatus" minOccurs="0"/>
                <xsd:element ref="ns2:Interview" minOccurs="0"/>
                <xsd:element ref="ns2:Shortlistingnotes" minOccurs="0"/>
                <xsd:element ref="ns2:MediaServiceLocation"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7dd7d1-e2ba-4ce3-81e1-a081e41d46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d42f7d-232d-4445-b8d6-033783f04c2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Sign-off status" ma:description="Can't start until Jan 2026" ma:format="Dropdown" ma:internalName="Sign_x002d_off_x0020_status">
      <xsd:simpleType>
        <xsd:restriction base="dms:Text">
          <xsd:maxLength value="255"/>
        </xsd:restriction>
      </xsd:simpleType>
    </xsd:element>
    <xsd:element name="Interview" ma:index="20" nillable="true" ma:displayName="Interview" ma:default="No" ma:format="Dropdown" ma:internalName="Interview">
      <xsd:simpleType>
        <xsd:restriction base="dms:Choice">
          <xsd:enumeration value="Yes"/>
          <xsd:enumeration value="No"/>
          <xsd:enumeration value="Maybe"/>
        </xsd:restriction>
      </xsd:simpleType>
    </xsd:element>
    <xsd:element name="Shortlistingnotes" ma:index="21" nillable="true" ma:displayName="Shortlisting notes" ma:format="Dropdown" ma:internalName="Shortlistingnotes">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description="Early childhood Degree not Bachelor of Education"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4b81e-99b3-4eeb-832d-56c34bab42c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ae17a5f-d043-4c8d-b079-99fe878e9f05}" ma:internalName="TaxCatchAll" ma:showField="CatchAllData" ma:web="b284b81e-99b3-4eeb-832d-56c34bab42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terview xmlns="7b7dd7d1-e2ba-4ce3-81e1-a081e41d463f">No</Interview>
    <TaxCatchAll xmlns="b284b81e-99b3-4eeb-832d-56c34bab42ce" xsi:nil="true"/>
    <Shortlistingnotes xmlns="7b7dd7d1-e2ba-4ce3-81e1-a081e41d463f" xsi:nil="true"/>
    <lcf76f155ced4ddcb4097134ff3c332f xmlns="7b7dd7d1-e2ba-4ce3-81e1-a081e41d463f">
      <Terms xmlns="http://schemas.microsoft.com/office/infopath/2007/PartnerControls"/>
    </lcf76f155ced4ddcb4097134ff3c332f>
    <_Flow_SignoffStatus xmlns="7b7dd7d1-e2ba-4ce3-81e1-a081e41d463f" xsi:nil="true"/>
    <Comments xmlns="7b7dd7d1-e2ba-4ce3-81e1-a081e41d463f" xsi:nil="true"/>
  </documentManagement>
</p:properties>
</file>

<file path=customXml/itemProps1.xml><?xml version="1.0" encoding="utf-8"?>
<ds:datastoreItem xmlns:ds="http://schemas.openxmlformats.org/officeDocument/2006/customXml" ds:itemID="{9BE0D719-7DD5-4BEC-98A4-611AEB156F8B}">
  <ds:schemaRefs>
    <ds:schemaRef ds:uri="http://schemas.microsoft.com/sharepoint/v3/contenttype/forms"/>
  </ds:schemaRefs>
</ds:datastoreItem>
</file>

<file path=customXml/itemProps2.xml><?xml version="1.0" encoding="utf-8"?>
<ds:datastoreItem xmlns:ds="http://schemas.openxmlformats.org/officeDocument/2006/customXml" ds:itemID="{21CFFECD-2577-4BBD-8B4C-31692F0F4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7dd7d1-e2ba-4ce3-81e1-a081e41d463f"/>
    <ds:schemaRef ds:uri="b284b81e-99b3-4eeb-832d-56c34bab4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2DF012-3D89-4288-BAE7-5F39884A2A5A}">
  <ds:schemaRefs>
    <ds:schemaRef ds:uri="http://schemas.microsoft.com/office/2006/metadata/properties"/>
    <ds:schemaRef ds:uri="http://schemas.microsoft.com/office/infopath/2007/PartnerControls"/>
    <ds:schemaRef ds:uri="7b7dd7d1-e2ba-4ce3-81e1-a081e41d463f"/>
    <ds:schemaRef ds:uri="b284b81e-99b3-4eeb-832d-56c34bab42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1666</Words>
  <Characters>10382</Characters>
  <Application>Microsoft Office Word</Application>
  <DocSecurity>0</DocSecurity>
  <Lines>230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Kym Bakaric</dc:creator>
  <cp:keywords/>
  <dc:description/>
  <cp:lastModifiedBy>Abby Chatterjee</cp:lastModifiedBy>
  <cp:revision>3</cp:revision>
  <cp:lastPrinted>2025-02-10T20:11:00Z</cp:lastPrinted>
  <dcterms:created xsi:type="dcterms:W3CDTF">2026-03-02T05:40:00Z</dcterms:created>
  <dcterms:modified xsi:type="dcterms:W3CDTF">2026-03-02T05:40:00Z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2025-01-15T23:05:20Z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1924c9a0-d2eb-4707-9157-275179eb5036</vt:lpwstr>
  </property>
  <property fmtid="{D5CDD505-2E9C-101B-9397-08002B2CF9AE}" pid="7" name="MSIP_Label_defa4170-0d19-0005-0004-bc88714345d2_ActionId">
    <vt:lpwstr>b89b6cf2-3348-4b9a-8e30-5f7e1cf18d3a</vt:lpwstr>
  </property>
  <property fmtid="{D5CDD505-2E9C-101B-9397-08002B2CF9AE}" pid="8" name="MSIP_Label_defa4170-0d19-0005-0004-bc88714345d2_ContentBits">
    <vt:lpwstr>0</vt:lpwstr>
  </property>
  <property fmtid="{D5CDD505-2E9C-101B-9397-08002B2CF9AE}" pid="9" name="ContentTypeId">
    <vt:lpwstr>0x010100B53571ACCBD2364B8F87E2FE653D7C25</vt:lpwstr>
  </property>
  <property fmtid="{D5CDD505-2E9C-101B-9397-08002B2CF9AE}" pid="10" name="MediaServiceImageTags">
    <vt:lpwstr/>
  </property>
</Properties>
</file>